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03" w:rsidRPr="00625658" w:rsidRDefault="00133DF0" w:rsidP="00625658">
      <w:pPr>
        <w:tabs>
          <w:tab w:val="left" w:pos="3420"/>
        </w:tabs>
        <w:bidi/>
        <w:jc w:val="both"/>
        <w:rPr>
          <w:rFonts w:ascii="fiB Nazanin" w:hAnsi="fiB Nazanin" w:cs="B Nazanin" w:hint="cs"/>
          <w:b/>
          <w:bCs/>
          <w:rtl/>
          <w:lang w:bidi="fa-IR"/>
        </w:rPr>
      </w:pPr>
      <w:r w:rsidRPr="00625658">
        <w:rPr>
          <w:rFonts w:ascii="fiB Nazanin" w:hAnsi="fiB Nazanin" w:cs="B Nazanin" w:hint="cs"/>
          <w:b/>
          <w:bCs/>
          <w:rtl/>
          <w:lang w:bidi="fa-IR"/>
        </w:rPr>
        <w:t>به منظورپیشگیری از بیماریها، ارتقای سلامت به مفهوم توانمند سازی مردم در شناخت عوامل تاثیرگذار بر سلامت فردی واجتماعی، بهبود شیوه وکیفیت زندگی با ارائه آموزشهای خودمراقبتی ودرنهایت توانمند سازی جامعه،</w:t>
      </w:r>
      <w:r w:rsidR="00625658">
        <w:rPr>
          <w:rFonts w:ascii="fiB Nazanin" w:hAnsi="fiB Nazanin" w:cs="B Nazanin" w:hint="cs"/>
          <w:b/>
          <w:bCs/>
          <w:rtl/>
          <w:lang w:bidi="fa-IR"/>
        </w:rPr>
        <w:t xml:space="preserve"> واحد آموزش به بیماراز سال"1396"</w:t>
      </w:r>
      <w:bookmarkStart w:id="0" w:name="_GoBack"/>
      <w:bookmarkEnd w:id="0"/>
      <w:r w:rsidRPr="00625658">
        <w:rPr>
          <w:rFonts w:ascii="fiB Nazanin" w:hAnsi="fiB Nazanin" w:cs="B Nazanin" w:hint="cs"/>
          <w:b/>
          <w:bCs/>
          <w:rtl/>
          <w:lang w:bidi="fa-IR"/>
        </w:rPr>
        <w:t xml:space="preserve"> در دانشگاه علوم پزشکی شیراز فعالیت خود را آغاز کرد.هدف عمده این واحد افزایش توانمندی ومشارکت هرچه بیشتر بیمارستانها در برنامه های ارتقا سلامت ملی، پیشگیزی از بیماریهای غیرواگیر، ارتقاسطح دانش ونگرش سوپروایزران آموزش سلامت با استفاده از روشهای آموزشی متنوع و</w:t>
      </w:r>
      <w:r w:rsidR="00625658" w:rsidRPr="00625658">
        <w:rPr>
          <w:rFonts w:ascii="fiB Nazanin" w:hAnsi="fiB Nazanin" w:cs="B Nazanin" w:hint="cs"/>
          <w:b/>
          <w:bCs/>
          <w:rtl/>
          <w:lang w:bidi="fa-IR"/>
        </w:rPr>
        <w:t xml:space="preserve"> ا</w:t>
      </w:r>
      <w:r w:rsidRPr="00625658">
        <w:rPr>
          <w:rFonts w:ascii="fiB Nazanin" w:hAnsi="fiB Nazanin" w:cs="B Nazanin" w:hint="cs"/>
          <w:b/>
          <w:bCs/>
          <w:rtl/>
          <w:lang w:bidi="fa-IR"/>
        </w:rPr>
        <w:t>فزایش اثربخشی آموزش به بیماربه عنوان یکی از مهمترین شاخصهای عملکردی بیمارستانها در امر ارتقا سلامت جامعه می باشد</w:t>
      </w:r>
    </w:p>
    <w:sectPr w:rsidR="003A7003" w:rsidRPr="00625658" w:rsidSect="00625658">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B Nazani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0"/>
    <w:rsid w:val="00133DF0"/>
    <w:rsid w:val="003A7003"/>
    <w:rsid w:val="00625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B375-77DE-4A49-8078-42968B1D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dc:creator>
  <cp:keywords/>
  <dc:description/>
  <cp:lastModifiedBy>Fatemeh</cp:lastModifiedBy>
  <cp:revision>1</cp:revision>
  <dcterms:created xsi:type="dcterms:W3CDTF">2020-12-04T19:32:00Z</dcterms:created>
  <dcterms:modified xsi:type="dcterms:W3CDTF">2020-12-04T19:46:00Z</dcterms:modified>
</cp:coreProperties>
</file>