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31" w:rsidRDefault="0021009D" w:rsidP="00716831">
      <w:pPr>
        <w:pStyle w:val="Title"/>
        <w:spacing w:line="216" w:lineRule="auto"/>
        <w:rPr>
          <w:b w:val="0"/>
          <w:bCs w:val="0"/>
          <w:sz w:val="22"/>
          <w:szCs w:val="26"/>
          <w:rtl/>
        </w:rPr>
      </w:pPr>
      <w:r>
        <w:rPr>
          <w:b w:val="0"/>
          <w:bCs w:val="0"/>
          <w:noProof/>
          <w:sz w:val="22"/>
          <w:szCs w:val="26"/>
          <w:rtl/>
        </w:rPr>
        <w:pict>
          <v:roundrect id="AutoShape 4" o:spid="_x0000_s1026" style="position:absolute;left:0;text-align:left;margin-left:413.25pt;margin-top:93.45pt;width:126.75pt;height:42.5pt;z-index:251660288;visibility:visible" arcsize="71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" o:allowincell="f" strokeweight="1.5pt">
            <v:textbox>
              <w:txbxContent>
                <w:tbl>
                  <w:tblPr>
                    <w:tblW w:w="2521" w:type="dxa"/>
                    <w:tblInd w:w="-34" w:type="dxa"/>
                    <w:tblLayout w:type="fixed"/>
                    <w:tblLook w:val="0000"/>
                  </w:tblPr>
                  <w:tblGrid>
                    <w:gridCol w:w="1276"/>
                    <w:gridCol w:w="1245"/>
                  </w:tblGrid>
                  <w:tr w:rsidR="002207F8" w:rsidTr="00F76861">
                    <w:trPr>
                      <w:trHeight w:val="87"/>
                    </w:trPr>
                    <w:tc>
                      <w:tcPr>
                        <w:tcW w:w="1276" w:type="dxa"/>
                        <w:vAlign w:val="center"/>
                      </w:tcPr>
                      <w:p w:rsidR="002207F8" w:rsidRDefault="002207F8">
                        <w:pPr>
                          <w:pStyle w:val="Heading6"/>
                          <w:bidi w:val="0"/>
                          <w:jc w:val="lowKashida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2207F8" w:rsidRPr="000B3F45" w:rsidRDefault="002207F8" w:rsidP="00F76861">
                        <w:pPr>
                          <w:pStyle w:val="Heading6"/>
                          <w:jc w:val="right"/>
                          <w:rPr>
                            <w:rFonts w:asciiTheme="minorBidi" w:hAnsiTheme="minorBidi" w:cs="B Mitra"/>
                            <w:szCs w:val="20"/>
                          </w:rPr>
                        </w:pPr>
                        <w:r w:rsidRPr="000B3F45">
                          <w:rPr>
                            <w:rFonts w:asciiTheme="minorBidi" w:hAnsiTheme="minorBidi" w:cs="B Mitra"/>
                            <w:szCs w:val="20"/>
                            <w:rtl/>
                          </w:rPr>
                          <w:t>شماره پرونده:</w:t>
                        </w:r>
                      </w:p>
                    </w:tc>
                  </w:tr>
                </w:tbl>
                <w:p w:rsidR="002207F8" w:rsidRDefault="002207F8" w:rsidP="00716831">
                  <w:pPr>
                    <w:pStyle w:val="Heading8"/>
                    <w:rPr>
                      <w:sz w:val="18"/>
                      <w:rtl/>
                    </w:rPr>
                  </w:pPr>
                </w:p>
              </w:txbxContent>
            </v:textbox>
            <w10:anchorlock/>
          </v:roundrect>
        </w:pict>
      </w:r>
      <w:r w:rsidR="00716831">
        <w:rPr>
          <w:b w:val="0"/>
          <w:bCs w:val="0"/>
          <w:sz w:val="22"/>
          <w:szCs w:val="26"/>
          <w:rtl/>
        </w:rPr>
        <w:t>وزارت بهداشت، درمان و آموزش پزشكي</w:t>
      </w:r>
    </w:p>
    <w:p w:rsidR="00716831" w:rsidRPr="00843B43" w:rsidRDefault="00716831" w:rsidP="00586C71">
      <w:pPr>
        <w:pStyle w:val="Heading5"/>
        <w:rPr>
          <w:rFonts w:cs="B Titr"/>
          <w:szCs w:val="20"/>
          <w:lang w:bidi="fa-IR"/>
        </w:rPr>
      </w:pPr>
      <w:bookmarkStart w:id="0" w:name="_GoBack"/>
      <w:bookmarkEnd w:id="0"/>
      <w:r w:rsidRPr="00843B43">
        <w:rPr>
          <w:rFonts w:cs="B Titr"/>
          <w:szCs w:val="20"/>
          <w:rtl/>
        </w:rPr>
        <w:t>دانشگاه علوم پزشكي</w:t>
      </w:r>
      <w:r w:rsidRPr="00843B43">
        <w:rPr>
          <w:rFonts w:cs="B Titr" w:hint="cs"/>
          <w:szCs w:val="20"/>
          <w:rtl/>
        </w:rPr>
        <w:t xml:space="preserve"> و خدمات بهداشتي درماني شيراز</w:t>
      </w:r>
      <w:r w:rsidRPr="00843B43">
        <w:rPr>
          <w:rFonts w:cs="B Titr" w:hint="cs"/>
          <w:szCs w:val="20"/>
          <w:rtl/>
          <w:lang w:bidi="fa-IR"/>
        </w:rPr>
        <w:t xml:space="preserve"> </w:t>
      </w:r>
    </w:p>
    <w:p w:rsidR="00586C71" w:rsidRPr="00843B43" w:rsidRDefault="00586C71" w:rsidP="00356CAD">
      <w:pPr>
        <w:spacing w:before="120" w:after="0"/>
        <w:jc w:val="center"/>
        <w:rPr>
          <w:rFonts w:cs="B Titr"/>
          <w:b/>
          <w:bCs/>
          <w:sz w:val="20"/>
          <w:szCs w:val="20"/>
          <w:lang w:bidi="fa-IR"/>
        </w:rPr>
      </w:pPr>
      <w:r w:rsidRPr="00843B43">
        <w:rPr>
          <w:rFonts w:cs="B Titr" w:hint="cs"/>
          <w:b/>
          <w:bCs/>
          <w:sz w:val="20"/>
          <w:szCs w:val="20"/>
          <w:rtl/>
          <w:lang w:bidi="fa-IR"/>
        </w:rPr>
        <w:t>معاونت درمان</w:t>
      </w:r>
      <w:r w:rsidR="008B7532" w:rsidRPr="00843B43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</w:p>
    <w:p w:rsidR="00465AC2" w:rsidRPr="00843B43" w:rsidRDefault="00586C71" w:rsidP="00586C71">
      <w:pPr>
        <w:bidi/>
        <w:spacing w:after="0" w:line="240" w:lineRule="auto"/>
        <w:rPr>
          <w:rFonts w:cs="B Titr" w:hint="cs"/>
          <w:b/>
          <w:bCs/>
          <w:sz w:val="20"/>
          <w:szCs w:val="20"/>
          <w:rtl/>
          <w:lang w:bidi="fa-IR"/>
        </w:rPr>
      </w:pPr>
      <w:r w:rsidRPr="00843B43">
        <w:rPr>
          <w:rFonts w:cs="B Titr" w:hint="cs"/>
          <w:b/>
          <w:bCs/>
          <w:sz w:val="20"/>
          <w:szCs w:val="20"/>
          <w:rtl/>
        </w:rPr>
        <w:t xml:space="preserve">                                                              </w:t>
      </w:r>
      <w:r w:rsidR="00716831" w:rsidRPr="00843B43">
        <w:rPr>
          <w:rFonts w:cs="B Titr"/>
          <w:b/>
          <w:bCs/>
          <w:sz w:val="20"/>
          <w:szCs w:val="20"/>
          <w:rtl/>
        </w:rPr>
        <w:t>مركز پزشكي آموزشي درماني</w:t>
      </w:r>
      <w:r w:rsidR="00716831" w:rsidRPr="00843B43">
        <w:rPr>
          <w:rFonts w:cs="B Titr" w:hint="cs"/>
          <w:b/>
          <w:bCs/>
          <w:sz w:val="20"/>
          <w:szCs w:val="20"/>
          <w:rtl/>
        </w:rPr>
        <w:t xml:space="preserve"> / بيمارستان :</w:t>
      </w:r>
      <w:r w:rsidR="00716831" w:rsidRPr="00843B43">
        <w:rPr>
          <w:rFonts w:cs="B Titr"/>
          <w:sz w:val="20"/>
          <w:szCs w:val="20"/>
          <w:rtl/>
        </w:rPr>
        <w:t xml:space="preserve"> </w:t>
      </w:r>
      <w:r w:rsidRPr="00843B43">
        <w:rPr>
          <w:rFonts w:cs="B Titr" w:hint="cs"/>
          <w:sz w:val="20"/>
          <w:szCs w:val="20"/>
          <w:rtl/>
        </w:rPr>
        <w:t>...................................</w:t>
      </w:r>
    </w:p>
    <w:p w:rsidR="00843B43" w:rsidRPr="00843B43" w:rsidRDefault="00843B43" w:rsidP="00843B43">
      <w:pPr>
        <w:bidi/>
        <w:spacing w:after="0" w:line="240" w:lineRule="auto"/>
        <w:rPr>
          <w:rFonts w:cs="B Titr" w:hint="cs"/>
          <w:b/>
          <w:bCs/>
          <w:sz w:val="20"/>
          <w:szCs w:val="20"/>
          <w:rtl/>
          <w:lang w:bidi="fa-IR"/>
        </w:rPr>
      </w:pPr>
      <w:r w:rsidRPr="00843B43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           </w:t>
      </w:r>
      <w:r w:rsidRPr="00843B43">
        <w:rPr>
          <w:rFonts w:cs="B Titr" w:hint="cs"/>
          <w:b/>
          <w:bCs/>
          <w:sz w:val="20"/>
          <w:szCs w:val="20"/>
          <w:rtl/>
          <w:lang w:bidi="fa-IR"/>
        </w:rPr>
        <w:t xml:space="preserve">   فرم شماره 2</w:t>
      </w:r>
    </w:p>
    <w:p w:rsidR="00843B43" w:rsidRPr="00716831" w:rsidRDefault="00843B43" w:rsidP="00843B43">
      <w:pPr>
        <w:bidi/>
        <w:spacing w:after="0" w:line="240" w:lineRule="auto"/>
        <w:rPr>
          <w:rFonts w:cs="B Mitra"/>
          <w:b/>
          <w:bCs/>
          <w:sz w:val="28"/>
          <w:szCs w:val="28"/>
          <w:lang w:bidi="fa-IR"/>
        </w:rPr>
      </w:pPr>
    </w:p>
    <w:p w:rsidR="00F3354D" w:rsidRPr="008B7532" w:rsidRDefault="00843B43" w:rsidP="00843B43">
      <w:pPr>
        <w:bidi/>
        <w:spacing w:after="0" w:line="240" w:lineRule="auto"/>
        <w:jc w:val="center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</w:t>
      </w:r>
      <w:r w:rsidR="008B7532" w:rsidRPr="00843B43">
        <w:rPr>
          <w:rFonts w:cs="B Titr" w:hint="cs"/>
          <w:sz w:val="20"/>
          <w:szCs w:val="20"/>
          <w:rtl/>
          <w:lang w:bidi="fa-IR"/>
        </w:rPr>
        <w:t xml:space="preserve">فرم  ارزيابي خطر </w:t>
      </w:r>
      <w:r w:rsidR="008B7532" w:rsidRPr="00843B43">
        <w:rPr>
          <w:rFonts w:cs="B Titr"/>
          <w:b/>
          <w:bCs/>
          <w:sz w:val="20"/>
          <w:szCs w:val="20"/>
          <w:lang w:bidi="fa-IR"/>
        </w:rPr>
        <w:t>VTE</w:t>
      </w:r>
      <w:r w:rsidR="008B7532" w:rsidRPr="00843B43">
        <w:rPr>
          <w:rFonts w:cs="B Titr" w:hint="cs"/>
          <w:sz w:val="20"/>
          <w:szCs w:val="20"/>
          <w:rtl/>
          <w:lang w:bidi="fa-IR"/>
        </w:rPr>
        <w:t xml:space="preserve"> و شروع داروهاي ضد انعقاد</w:t>
      </w:r>
      <w:r w:rsidR="00697820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Titr" w:hint="cs"/>
          <w:sz w:val="20"/>
          <w:szCs w:val="20"/>
          <w:rtl/>
          <w:lang w:bidi="fa-IR"/>
        </w:rPr>
        <w:t>در بيماران بستري در بخشهاي ارتوپدی و</w:t>
      </w:r>
      <w:r>
        <w:rPr>
          <w:rFonts w:ascii="Times New Roman" w:eastAsia="Times New Roman" w:hAnsi="Times New Roman" w:cs="B Titr" w:hint="cs"/>
          <w:rtl/>
          <w:lang w:bidi="fa-IR"/>
        </w:rPr>
        <w:t xml:space="preserve"> </w:t>
      </w:r>
      <w:r>
        <w:rPr>
          <w:rFonts w:ascii="Times New Roman" w:eastAsia="Times New Roman" w:hAnsi="Times New Roman" w:cs="B Titr" w:hint="cs"/>
          <w:sz w:val="20"/>
          <w:szCs w:val="20"/>
          <w:rtl/>
          <w:lang w:bidi="fa-IR"/>
        </w:rPr>
        <w:t>تروما</w:t>
      </w:r>
    </w:p>
    <w:p w:rsidR="00465AC2" w:rsidRDefault="005121FD" w:rsidP="008B7532">
      <w:pPr>
        <w:bidi/>
        <w:spacing w:after="0" w:line="240" w:lineRule="auto"/>
        <w:jc w:val="center"/>
        <w:rPr>
          <w:b/>
          <w:bCs/>
          <w:sz w:val="24"/>
          <w:szCs w:val="24"/>
          <w:lang w:bidi="fa-IR"/>
        </w:rPr>
      </w:pPr>
      <w:r w:rsidRPr="00716831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tbl>
      <w:tblPr>
        <w:bidiVisual/>
        <w:tblW w:w="1094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2410"/>
        <w:gridCol w:w="1585"/>
        <w:gridCol w:w="4253"/>
      </w:tblGrid>
      <w:tr w:rsidR="005C1E48" w:rsidRPr="00A422E8" w:rsidTr="00356CAD">
        <w:trPr>
          <w:cantSplit/>
          <w:trHeight w:val="555"/>
        </w:trPr>
        <w:tc>
          <w:tcPr>
            <w:tcW w:w="2693" w:type="dxa"/>
            <w:vMerge w:val="restart"/>
          </w:tcPr>
          <w:p w:rsidR="005C1E48" w:rsidRPr="00CF5A1D" w:rsidRDefault="005C1E48" w:rsidP="00F3354D">
            <w:pPr>
              <w:pStyle w:val="CommentText"/>
              <w:jc w:val="lowKashida"/>
              <w:rPr>
                <w:rFonts w:cs="B Mitra"/>
                <w:b/>
                <w:bCs/>
                <w:szCs w:val="20"/>
                <w:rtl/>
              </w:rPr>
            </w:pPr>
            <w:r w:rsidRPr="00CF5A1D">
              <w:rPr>
                <w:rFonts w:cs="B Mitra"/>
                <w:b/>
                <w:bCs/>
                <w:szCs w:val="20"/>
                <w:rtl/>
              </w:rPr>
              <w:t>نام خانوادگي:</w:t>
            </w:r>
            <w:r>
              <w:rPr>
                <w:rFonts w:cs="B Mitra"/>
                <w:b/>
                <w:bCs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5C1E48" w:rsidRPr="00CF5A1D" w:rsidRDefault="005C1E48" w:rsidP="00F3354D">
            <w:pPr>
              <w:pStyle w:val="CommentText"/>
              <w:jc w:val="lowKashida"/>
              <w:rPr>
                <w:rFonts w:cs="B Mitra"/>
                <w:b/>
                <w:bCs/>
                <w:szCs w:val="20"/>
                <w:rtl/>
              </w:rPr>
            </w:pPr>
            <w:r w:rsidRPr="00CF5A1D">
              <w:rPr>
                <w:rFonts w:cs="B Mitra"/>
                <w:b/>
                <w:bCs/>
                <w:szCs w:val="20"/>
                <w:rtl/>
              </w:rPr>
              <w:t>نام:</w:t>
            </w:r>
            <w:r>
              <w:rPr>
                <w:rFonts w:cs="B Mitra"/>
                <w:b/>
                <w:bCs/>
                <w:szCs w:val="20"/>
              </w:rPr>
              <w:t xml:space="preserve"> </w:t>
            </w:r>
          </w:p>
        </w:tc>
        <w:tc>
          <w:tcPr>
            <w:tcW w:w="1585" w:type="dxa"/>
            <w:vAlign w:val="center"/>
          </w:tcPr>
          <w:p w:rsidR="005C1E48" w:rsidRPr="00CF5A1D" w:rsidRDefault="005C1E48" w:rsidP="00F3354D">
            <w:pPr>
              <w:pStyle w:val="CommentText"/>
              <w:jc w:val="lowKashida"/>
              <w:rPr>
                <w:rFonts w:cs="B Mitra"/>
                <w:b/>
                <w:bCs/>
                <w:szCs w:val="20"/>
                <w:rtl/>
              </w:rPr>
            </w:pPr>
            <w:r w:rsidRPr="00CF5A1D">
              <w:rPr>
                <w:rFonts w:cs="B Mitra"/>
                <w:b/>
                <w:bCs/>
                <w:szCs w:val="20"/>
                <w:rtl/>
              </w:rPr>
              <w:t>بخش:</w:t>
            </w:r>
            <w:r>
              <w:rPr>
                <w:rFonts w:cs="B Mitra"/>
                <w:b/>
                <w:bCs/>
                <w:sz w:val="18"/>
                <w:szCs w:val="18"/>
              </w:rPr>
              <w:t xml:space="preserve">        </w:t>
            </w:r>
          </w:p>
          <w:p w:rsidR="005C1E48" w:rsidRPr="00CF5A1D" w:rsidRDefault="005C1E48" w:rsidP="00356CAD">
            <w:pPr>
              <w:pStyle w:val="CommentText"/>
              <w:bidi w:val="0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3" w:type="dxa"/>
            <w:vMerge w:val="restart"/>
          </w:tcPr>
          <w:p w:rsidR="005C1E48" w:rsidRPr="00CF5A1D" w:rsidRDefault="005C1E48" w:rsidP="00F3354D">
            <w:pPr>
              <w:pStyle w:val="CommentText"/>
              <w:rPr>
                <w:rFonts w:cs="B Mitra"/>
                <w:b/>
                <w:bCs/>
                <w:szCs w:val="20"/>
                <w:rtl/>
              </w:rPr>
            </w:pPr>
            <w:r w:rsidRPr="00CF5A1D">
              <w:rPr>
                <w:rFonts w:cs="B Mitra"/>
                <w:b/>
                <w:bCs/>
                <w:szCs w:val="20"/>
                <w:rtl/>
              </w:rPr>
              <w:t>پزشك معالج:</w:t>
            </w:r>
            <w:r>
              <w:rPr>
                <w:rFonts w:cs="B Mitra"/>
                <w:b/>
                <w:bCs/>
                <w:szCs w:val="20"/>
              </w:rPr>
              <w:t xml:space="preserve"> </w:t>
            </w:r>
          </w:p>
          <w:p w:rsidR="005C1E48" w:rsidRPr="00CF5A1D" w:rsidRDefault="005C1E48" w:rsidP="0074423D">
            <w:pPr>
              <w:pStyle w:val="CommentText"/>
              <w:bidi w:val="0"/>
              <w:ind w:left="-250" w:firstLine="250"/>
              <w:jc w:val="lowKashida"/>
              <w:rPr>
                <w:rFonts w:cs="B Mitra"/>
                <w:b/>
                <w:bCs/>
                <w:szCs w:val="20"/>
                <w:rtl/>
              </w:rPr>
            </w:pPr>
          </w:p>
        </w:tc>
      </w:tr>
      <w:tr w:rsidR="005C1E48" w:rsidRPr="00A422E8" w:rsidTr="00356CAD">
        <w:trPr>
          <w:cantSplit/>
          <w:trHeight w:val="230"/>
        </w:trPr>
        <w:tc>
          <w:tcPr>
            <w:tcW w:w="2693" w:type="dxa"/>
            <w:vMerge/>
          </w:tcPr>
          <w:p w:rsidR="005C1E48" w:rsidRPr="00CF5A1D" w:rsidRDefault="005C1E48" w:rsidP="00356CAD">
            <w:pPr>
              <w:pStyle w:val="CommentText"/>
              <w:bidi w:val="0"/>
              <w:jc w:val="lowKashida"/>
              <w:rPr>
                <w:rFonts w:cs="B Mitra"/>
                <w:b/>
                <w:bCs/>
                <w:szCs w:val="20"/>
              </w:rPr>
            </w:pPr>
          </w:p>
        </w:tc>
        <w:tc>
          <w:tcPr>
            <w:tcW w:w="2410" w:type="dxa"/>
            <w:vMerge/>
          </w:tcPr>
          <w:p w:rsidR="005C1E48" w:rsidRPr="00CF5A1D" w:rsidRDefault="005C1E48" w:rsidP="00356CAD">
            <w:pPr>
              <w:pStyle w:val="CommentText"/>
              <w:bidi w:val="0"/>
              <w:jc w:val="lowKashida"/>
              <w:rPr>
                <w:rFonts w:cs="B Mitra"/>
                <w:b/>
                <w:bCs/>
                <w:szCs w:val="20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5C1E48" w:rsidRPr="00CF5A1D" w:rsidRDefault="005C1E48" w:rsidP="00F3354D">
            <w:pPr>
              <w:pStyle w:val="CommentText"/>
              <w:jc w:val="lowKashida"/>
              <w:rPr>
                <w:rFonts w:cs="B Mitra"/>
                <w:b/>
                <w:bCs/>
                <w:szCs w:val="20"/>
                <w:rtl/>
              </w:rPr>
            </w:pPr>
            <w:r w:rsidRPr="00CF5A1D">
              <w:rPr>
                <w:rFonts w:cs="B Mitra"/>
                <w:b/>
                <w:bCs/>
                <w:szCs w:val="20"/>
                <w:rtl/>
              </w:rPr>
              <w:t>اتاق:</w:t>
            </w:r>
            <w:r w:rsidRPr="00CF5A1D">
              <w:rPr>
                <w:rFonts w:cs="B Mitra"/>
                <w:b/>
                <w:bCs/>
                <w:szCs w:val="20"/>
              </w:rPr>
              <w:t xml:space="preserve"> </w:t>
            </w:r>
          </w:p>
          <w:p w:rsidR="005C1E48" w:rsidRPr="00CF5A1D" w:rsidRDefault="005C1E48" w:rsidP="00356CAD">
            <w:pPr>
              <w:pStyle w:val="CommentText"/>
              <w:bidi w:val="0"/>
              <w:jc w:val="lowKashida"/>
              <w:rPr>
                <w:rFonts w:cs="B Mitra"/>
                <w:b/>
                <w:bCs/>
                <w:szCs w:val="20"/>
                <w:rtl/>
              </w:rPr>
            </w:pPr>
          </w:p>
        </w:tc>
        <w:tc>
          <w:tcPr>
            <w:tcW w:w="4253" w:type="dxa"/>
            <w:vMerge/>
          </w:tcPr>
          <w:p w:rsidR="005C1E48" w:rsidRPr="00CF5A1D" w:rsidRDefault="005C1E48" w:rsidP="00356CAD">
            <w:pPr>
              <w:pStyle w:val="CommentText"/>
              <w:bidi w:val="0"/>
              <w:jc w:val="lowKashida"/>
              <w:rPr>
                <w:rFonts w:cs="B Mitra"/>
                <w:b/>
                <w:bCs/>
                <w:szCs w:val="20"/>
              </w:rPr>
            </w:pPr>
          </w:p>
        </w:tc>
      </w:tr>
      <w:tr w:rsidR="005C1E48" w:rsidRPr="00A422E8" w:rsidTr="00356CAD">
        <w:trPr>
          <w:cantSplit/>
          <w:trHeight w:val="326"/>
        </w:trPr>
        <w:tc>
          <w:tcPr>
            <w:tcW w:w="2693" w:type="dxa"/>
          </w:tcPr>
          <w:p w:rsidR="005C1E48" w:rsidRPr="00CF5A1D" w:rsidRDefault="005C1E48" w:rsidP="00F3354D">
            <w:pPr>
              <w:pStyle w:val="CommentText"/>
              <w:jc w:val="lowKashida"/>
              <w:rPr>
                <w:rFonts w:cs="B Mitra"/>
                <w:b/>
                <w:bCs/>
                <w:szCs w:val="20"/>
                <w:rtl/>
              </w:rPr>
            </w:pPr>
            <w:r w:rsidRPr="00CF5A1D">
              <w:rPr>
                <w:rFonts w:cs="B Mitra"/>
                <w:b/>
                <w:bCs/>
                <w:szCs w:val="20"/>
                <w:rtl/>
              </w:rPr>
              <w:t>نام پدر:</w:t>
            </w:r>
            <w:r w:rsidRPr="00CF5A1D">
              <w:rPr>
                <w:rFonts w:cs="B Mitra"/>
                <w:b/>
                <w:bCs/>
                <w:szCs w:val="20"/>
              </w:rPr>
              <w:t xml:space="preserve"> </w:t>
            </w:r>
          </w:p>
          <w:p w:rsidR="005C1E48" w:rsidRPr="00CF5A1D" w:rsidRDefault="005C1E48" w:rsidP="00356CAD">
            <w:pPr>
              <w:pStyle w:val="CommentText"/>
              <w:bidi w:val="0"/>
              <w:rPr>
                <w:rFonts w:cs="B Mitra"/>
                <w:b/>
                <w:bCs/>
                <w:szCs w:val="20"/>
                <w:rtl/>
              </w:rPr>
            </w:pPr>
          </w:p>
        </w:tc>
        <w:tc>
          <w:tcPr>
            <w:tcW w:w="2410" w:type="dxa"/>
          </w:tcPr>
          <w:p w:rsidR="005C1E48" w:rsidRPr="00CF5A1D" w:rsidRDefault="005C1E48" w:rsidP="00F3354D">
            <w:pPr>
              <w:pStyle w:val="CommentText"/>
              <w:tabs>
                <w:tab w:val="right" w:pos="1761"/>
                <w:tab w:val="right" w:pos="2002"/>
                <w:tab w:val="right" w:pos="2186"/>
              </w:tabs>
              <w:ind w:left="201" w:hanging="201"/>
              <w:rPr>
                <w:rFonts w:cs="B Mitra"/>
                <w:b/>
                <w:bCs/>
                <w:szCs w:val="20"/>
                <w:rtl/>
              </w:rPr>
            </w:pPr>
            <w:r w:rsidRPr="00CF5A1D">
              <w:rPr>
                <w:rFonts w:cs="B Mitra"/>
                <w:b/>
                <w:bCs/>
                <w:szCs w:val="20"/>
                <w:rtl/>
              </w:rPr>
              <w:t>تاريخ تولد</w:t>
            </w:r>
            <w:r>
              <w:rPr>
                <w:rFonts w:cs="B Mitra"/>
                <w:b/>
                <w:bCs/>
                <w:szCs w:val="20"/>
              </w:rPr>
              <w:t xml:space="preserve"> </w:t>
            </w:r>
            <w:r w:rsidRPr="00CF5A1D">
              <w:rPr>
                <w:rFonts w:cs="B Mitra"/>
                <w:b/>
                <w:bCs/>
                <w:szCs w:val="20"/>
                <w:rtl/>
              </w:rPr>
              <w:t>:</w:t>
            </w:r>
            <w:r>
              <w:rPr>
                <w:rFonts w:cs="B Mitra"/>
                <w:b/>
                <w:bCs/>
                <w:szCs w:val="20"/>
              </w:rPr>
              <w:t xml:space="preserve"> </w:t>
            </w:r>
          </w:p>
        </w:tc>
        <w:tc>
          <w:tcPr>
            <w:tcW w:w="1585" w:type="dxa"/>
            <w:vMerge/>
            <w:vAlign w:val="center"/>
          </w:tcPr>
          <w:p w:rsidR="005C1E48" w:rsidRPr="00CF5A1D" w:rsidRDefault="005C1E48" w:rsidP="00356CAD">
            <w:pPr>
              <w:pStyle w:val="CommentText"/>
              <w:bidi w:val="0"/>
              <w:jc w:val="lowKashida"/>
              <w:rPr>
                <w:rFonts w:cs="B Mitra"/>
                <w:b/>
                <w:bCs/>
                <w:szCs w:val="20"/>
                <w:rtl/>
              </w:rPr>
            </w:pPr>
          </w:p>
        </w:tc>
        <w:tc>
          <w:tcPr>
            <w:tcW w:w="4253" w:type="dxa"/>
          </w:tcPr>
          <w:p w:rsidR="005C1E48" w:rsidRPr="00CF5A1D" w:rsidRDefault="005C1E48" w:rsidP="00F3354D">
            <w:pPr>
              <w:pStyle w:val="CommentText"/>
              <w:rPr>
                <w:rFonts w:cs="B Mitra"/>
                <w:b/>
                <w:bCs/>
                <w:szCs w:val="20"/>
                <w:rtl/>
              </w:rPr>
            </w:pPr>
            <w:r w:rsidRPr="00CF5A1D">
              <w:rPr>
                <w:rFonts w:cs="B Mitra"/>
                <w:b/>
                <w:bCs/>
                <w:szCs w:val="20"/>
                <w:rtl/>
              </w:rPr>
              <w:t>تاريخ پذيرش:</w:t>
            </w:r>
            <w:r>
              <w:rPr>
                <w:rFonts w:cs="B Mitra"/>
                <w:b/>
                <w:bCs/>
                <w:szCs w:val="20"/>
              </w:rPr>
              <w:t xml:space="preserve"> </w:t>
            </w:r>
          </w:p>
          <w:p w:rsidR="005C1E48" w:rsidRPr="00CF5A1D" w:rsidRDefault="005C1E48" w:rsidP="005C1E48">
            <w:pPr>
              <w:pStyle w:val="CommentText"/>
              <w:bidi w:val="0"/>
              <w:jc w:val="lowKashida"/>
              <w:rPr>
                <w:rFonts w:cs="B Mitra"/>
                <w:b/>
                <w:bCs/>
                <w:szCs w:val="20"/>
                <w:rtl/>
              </w:rPr>
            </w:pPr>
          </w:p>
        </w:tc>
      </w:tr>
    </w:tbl>
    <w:p w:rsidR="009A2556" w:rsidRDefault="0021009D" w:rsidP="009A2556">
      <w:pPr>
        <w:bidi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6pt;margin-top:1.5pt;width:546pt;height:46.9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">
            <v:textbox>
              <w:txbxContent>
                <w:p w:rsidR="002207F8" w:rsidRPr="00973DC7" w:rsidRDefault="002207F8" w:rsidP="009A2556">
                  <w:pPr>
                    <w:bidi/>
                    <w:rPr>
                      <w:rFonts w:cs="B Titr"/>
                      <w:b/>
                      <w:bCs/>
                      <w:rtl/>
                    </w:rPr>
                  </w:pPr>
                  <w:r w:rsidRPr="00973DC7">
                    <w:rPr>
                      <w:rFonts w:cs="B Titr" w:hint="cs"/>
                      <w:b/>
                      <w:bCs/>
                      <w:rtl/>
                    </w:rPr>
                    <w:t xml:space="preserve">تشخیص بیماری : </w:t>
                  </w:r>
                </w:p>
                <w:p w:rsidR="002207F8" w:rsidRDefault="002207F8" w:rsidP="009A2556"/>
              </w:txbxContent>
            </v:textbox>
          </v:shape>
        </w:pict>
      </w:r>
    </w:p>
    <w:p w:rsidR="00BD5922" w:rsidRDefault="00BD5922" w:rsidP="0004763B">
      <w:pPr>
        <w:bidi/>
      </w:pPr>
    </w:p>
    <w:p w:rsidR="00BD5922" w:rsidRPr="00BD5922" w:rsidRDefault="00BD5922" w:rsidP="00BD5922">
      <w:pPr>
        <w:bidi/>
        <w:rPr>
          <w:lang w:bidi="fa-IR"/>
        </w:rPr>
      </w:pPr>
    </w:p>
    <w:p w:rsidR="00BD5922" w:rsidRPr="00532872" w:rsidRDefault="00356CAD" w:rsidP="00603777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Titr" w:hint="cs"/>
          <w:b/>
          <w:bCs/>
          <w:sz w:val="20"/>
          <w:szCs w:val="20"/>
          <w:rtl/>
          <w:lang w:bidi="fa-IR"/>
        </w:rPr>
        <w:t xml:space="preserve">                             </w:t>
      </w:r>
      <w:r w:rsidR="005401EF" w:rsidRPr="00532872">
        <w:rPr>
          <w:rFonts w:ascii="Times New Roman" w:eastAsia="Times New Roman" w:hAnsi="Times New Roman" w:cs="B Titr" w:hint="cs"/>
          <w:b/>
          <w:bCs/>
          <w:sz w:val="20"/>
          <w:szCs w:val="20"/>
          <w:rtl/>
          <w:lang w:bidi="fa-IR"/>
        </w:rPr>
        <w:t xml:space="preserve">طبق ارزیابی پزشک معالج </w:t>
      </w:r>
      <w:r w:rsidR="00437D0D">
        <w:rPr>
          <w:rFonts w:ascii="Times New Roman" w:eastAsia="Times New Roman" w:hAnsi="Times New Roman" w:cs="B Titr" w:hint="cs"/>
          <w:b/>
          <w:bCs/>
          <w:sz w:val="20"/>
          <w:szCs w:val="20"/>
          <w:rtl/>
          <w:lang w:bidi="fa-IR"/>
        </w:rPr>
        <w:t>، بيمار</w:t>
      </w:r>
      <w:r w:rsidR="001063D6">
        <w:rPr>
          <w:rFonts w:ascii="Times New Roman" w:eastAsia="Times New Roman" w:hAnsi="Times New Roman" w:cs="B Titr"/>
          <w:b/>
          <w:bCs/>
          <w:sz w:val="20"/>
          <w:szCs w:val="20"/>
          <w:lang w:bidi="fa-IR"/>
        </w:rPr>
        <w:t xml:space="preserve"> </w:t>
      </w:r>
      <w:r w:rsidR="00BD5922" w:rsidRPr="00BD5922">
        <w:rPr>
          <w:rFonts w:ascii="Times New Roman" w:eastAsia="Times New Roman" w:hAnsi="Times New Roman" w:cs="B Titr" w:hint="cs"/>
          <w:b/>
          <w:bCs/>
          <w:sz w:val="20"/>
          <w:szCs w:val="20"/>
          <w:rtl/>
          <w:lang w:bidi="fa-IR"/>
        </w:rPr>
        <w:t>در كدام</w:t>
      </w:r>
      <w:r w:rsidR="001063D6">
        <w:rPr>
          <w:rFonts w:ascii="Times New Roman" w:eastAsia="Times New Roman" w:hAnsi="Times New Roman" w:cs="B Titr" w:hint="cs"/>
          <w:b/>
          <w:bCs/>
          <w:sz w:val="20"/>
          <w:szCs w:val="20"/>
          <w:rtl/>
          <w:lang w:bidi="fa-IR"/>
        </w:rPr>
        <w:t xml:space="preserve">یک از </w:t>
      </w:r>
      <w:r w:rsidR="00BD5922" w:rsidRPr="00BD5922">
        <w:rPr>
          <w:rFonts w:ascii="Times New Roman" w:eastAsia="Times New Roman" w:hAnsi="Times New Roman" w:cs="B Titr" w:hint="cs"/>
          <w:b/>
          <w:bCs/>
          <w:sz w:val="20"/>
          <w:szCs w:val="20"/>
          <w:rtl/>
          <w:lang w:bidi="fa-IR"/>
        </w:rPr>
        <w:t>گروه</w:t>
      </w:r>
      <w:r w:rsidR="001063D6">
        <w:rPr>
          <w:rFonts w:ascii="Times New Roman" w:eastAsia="Times New Roman" w:hAnsi="Times New Roman" w:cs="B Titr" w:hint="cs"/>
          <w:b/>
          <w:bCs/>
          <w:sz w:val="20"/>
          <w:szCs w:val="20"/>
          <w:rtl/>
          <w:lang w:bidi="fa-IR"/>
        </w:rPr>
        <w:t>های</w:t>
      </w:r>
      <w:r w:rsidR="00BD5922" w:rsidRPr="00BD5922">
        <w:rPr>
          <w:rFonts w:ascii="Times New Roman" w:eastAsia="Times New Roman" w:hAnsi="Times New Roman" w:cs="B Titr" w:hint="cs"/>
          <w:b/>
          <w:bCs/>
          <w:sz w:val="20"/>
          <w:szCs w:val="20"/>
          <w:rtl/>
          <w:lang w:bidi="fa-IR"/>
        </w:rPr>
        <w:t xml:space="preserve"> زير قرار مي گيرد؟</w:t>
      </w:r>
      <w:r w:rsidR="00BD5922" w:rsidRPr="00BD5922">
        <w:rPr>
          <w:rFonts w:ascii="Times New Roman" w:eastAsia="Times New Roman" w:hAnsi="Times New Roman" w:cs="B Titr" w:hint="cs"/>
          <w:sz w:val="20"/>
          <w:szCs w:val="20"/>
          <w:rtl/>
          <w:lang w:bidi="fa-IR"/>
        </w:rPr>
        <w:t xml:space="preserve"> </w:t>
      </w:r>
      <w:r w:rsidR="00BD5922" w:rsidRPr="00BD5922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>(</w:t>
      </w:r>
      <w:r w:rsidR="00BD5922" w:rsidRPr="00532872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>تنها یک مورد انتخاب گردد.</w:t>
      </w:r>
      <w:r w:rsidR="00BD5922" w:rsidRPr="00BD5922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 xml:space="preserve"> )</w:t>
      </w:r>
    </w:p>
    <w:tbl>
      <w:tblPr>
        <w:tblStyle w:val="TableGrid"/>
        <w:bidiVisual/>
        <w:tblW w:w="10887" w:type="dxa"/>
        <w:tblLook w:val="04A0"/>
      </w:tblPr>
      <w:tblGrid>
        <w:gridCol w:w="10887"/>
      </w:tblGrid>
      <w:tr w:rsidR="00DC4E8E" w:rsidTr="004F439D">
        <w:trPr>
          <w:trHeight w:val="657"/>
        </w:trPr>
        <w:tc>
          <w:tcPr>
            <w:tcW w:w="10887" w:type="dxa"/>
          </w:tcPr>
          <w:p w:rsidR="00DC4E8E" w:rsidRDefault="0021009D" w:rsidP="00DC4E8E">
            <w:pPr>
              <w:bidi/>
              <w:ind w:left="778" w:hanging="810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21009D">
              <w:rPr>
                <w:rFonts w:ascii="Times New Roman" w:eastAsia="Times New Roman" w:hAnsi="Times New Roman" w:cs="Nazanin"/>
                <w:b/>
                <w:bCs/>
                <w:noProof/>
                <w:sz w:val="20"/>
                <w:szCs w:val="20"/>
                <w:rtl/>
              </w:rPr>
              <w:pict>
                <v:rect id="Rectangle 20" o:spid="_x0000_s1037" style="position:absolute;left:0;text-align:left;margin-left:527.05pt;margin-top:4.55pt;width:5.75pt;height:10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"/>
              </w:pict>
            </w:r>
            <w:r w:rsidR="00DC4E8E" w:rsidRPr="00DC4E8E">
              <w:rPr>
                <w:rFonts w:ascii="Times New Roman" w:eastAsia="Times New Roman" w:hAnsi="Times New Roman" w:cs="B Titr"/>
                <w:b/>
                <w:bCs/>
                <w:lang w:bidi="fa-IR"/>
              </w:rPr>
              <w:t>Low Risk</w:t>
            </w:r>
            <w:r w:rsidR="00DB4EF9">
              <w:rPr>
                <w:rFonts w:ascii="Times New Roman" w:eastAsia="Times New Roman" w:hAnsi="Times New Roman" w:cs="B Titr"/>
                <w:b/>
                <w:bCs/>
                <w:lang w:bidi="fa-IR"/>
              </w:rPr>
              <w:t xml:space="preserve">     </w:t>
            </w:r>
            <w:r w:rsidR="00DB4EF9">
              <w:rPr>
                <w:rFonts w:ascii="Times New Roman" w:eastAsia="Times New Roman" w:hAnsi="Times New Roman" w:cs="B Titr" w:hint="cs"/>
                <w:b/>
                <w:bCs/>
                <w:rtl/>
                <w:lang w:bidi="fa-IR"/>
              </w:rPr>
              <w:t xml:space="preserve"> </w:t>
            </w:r>
            <w:r w:rsidR="00DC4E8E" w:rsidRPr="00DC4E8E">
              <w:rPr>
                <w:rFonts w:ascii="Times New Roman" w:eastAsia="Times New Roman" w:hAnsi="Times New Roman" w:cs="B Titr" w:hint="cs"/>
                <w:b/>
                <w:bCs/>
                <w:rtl/>
                <w:lang w:bidi="fa-IR"/>
              </w:rPr>
              <w:t xml:space="preserve"> با خطر </w:t>
            </w:r>
            <w:proofErr w:type="gramStart"/>
            <w:r w:rsidR="00DC4E8E" w:rsidRPr="00DC4E8E">
              <w:rPr>
                <w:rFonts w:ascii="Times New Roman" w:eastAsia="Times New Roman" w:hAnsi="Times New Roman" w:cs="B Titr" w:hint="cs"/>
                <w:b/>
                <w:bCs/>
                <w:rtl/>
                <w:lang w:bidi="fa-IR"/>
              </w:rPr>
              <w:t>كم :</w:t>
            </w:r>
            <w:proofErr w:type="gramEnd"/>
            <w:r w:rsidR="00DC4E8E" w:rsidRPr="00DC4E8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DC4E8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یعنی بیمارانی که اعمال جراحي اندام فوقاني و بي </w:t>
            </w:r>
            <w:r w:rsidR="00DC4E8E" w:rsidRPr="00DC4E8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حركتي اندام از زانو به پائين </w:t>
            </w:r>
            <w:r w:rsidR="00DC4E8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داشته اند.</w:t>
            </w:r>
          </w:p>
          <w:p w:rsidR="00DC4E8E" w:rsidRPr="00E86F16" w:rsidRDefault="00437D0D" w:rsidP="00DC4E8E">
            <w:pPr>
              <w:bidi/>
              <w:spacing w:line="276" w:lineRule="auto"/>
              <w:rPr>
                <w:rFonts w:ascii="Times New Roman" w:eastAsia="Times New Roman" w:hAnsi="Times New Roman" w:cs="B Mitra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روش برخورد</w:t>
            </w:r>
            <w:r w:rsidR="00DC4E8E" w:rsidRPr="00E86F16">
              <w:rPr>
                <w:rFonts w:ascii="Times New Roman" w:eastAsia="Times New Roman" w:hAnsi="Times New Roman" w:cs="B Mitra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 xml:space="preserve"> : در این بیماران شواهد قوي از شروع دارو جهت كاهش ريسك در اين بيماران وجود ندارد.</w:t>
            </w:r>
          </w:p>
        </w:tc>
      </w:tr>
      <w:tr w:rsidR="00DC4E8E" w:rsidTr="004F439D">
        <w:trPr>
          <w:trHeight w:val="3394"/>
        </w:trPr>
        <w:tc>
          <w:tcPr>
            <w:tcW w:w="10887" w:type="dxa"/>
          </w:tcPr>
          <w:p w:rsidR="00FA0BB4" w:rsidRDefault="0021009D" w:rsidP="00FA0BB4">
            <w:pPr>
              <w:bidi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21009D">
              <w:rPr>
                <w:rFonts w:ascii="Times New Roman" w:eastAsia="Times New Roman" w:hAnsi="Times New Roman" w:cs="B Titr"/>
                <w:b/>
                <w:bCs/>
                <w:noProof/>
                <w:rtl/>
              </w:rPr>
              <w:pict>
                <v:rect id="Rectangle 23" o:spid="_x0000_s1036" style="position:absolute;left:0;text-align:left;margin-left:525.6pt;margin-top:4.5pt;width:5.75pt;height:10.1pt;z-index:25165926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zy0HQIAADs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"/>
              </w:pict>
            </w:r>
            <w:r w:rsidR="00FA0BB4" w:rsidRPr="00FA0BB4">
              <w:rPr>
                <w:rFonts w:ascii="Times New Roman" w:eastAsia="Times New Roman" w:hAnsi="Times New Roman" w:cs="B Titr"/>
                <w:b/>
                <w:bCs/>
                <w:lang w:bidi="fa-IR"/>
              </w:rPr>
              <w:t>Mod</w:t>
            </w:r>
            <w:r w:rsidR="00356CAD">
              <w:rPr>
                <w:rFonts w:ascii="Times New Roman" w:eastAsia="Times New Roman" w:hAnsi="Times New Roman" w:cs="B Titr"/>
                <w:b/>
                <w:bCs/>
                <w:lang w:bidi="fa-IR"/>
              </w:rPr>
              <w:t>erate</w:t>
            </w:r>
            <w:r w:rsidR="00FA0BB4" w:rsidRPr="00FA0BB4">
              <w:rPr>
                <w:rFonts w:ascii="Times New Roman" w:eastAsia="Times New Roman" w:hAnsi="Times New Roman" w:cs="B Titr"/>
                <w:b/>
                <w:bCs/>
                <w:lang w:bidi="fa-IR"/>
              </w:rPr>
              <w:t xml:space="preserve"> Risk</w:t>
            </w:r>
            <w:r w:rsidR="000F1C76">
              <w:rPr>
                <w:rFonts w:ascii="Times New Roman" w:eastAsia="Times New Roman" w:hAnsi="Times New Roman" w:cs="B Titr"/>
                <w:b/>
                <w:bCs/>
                <w:lang w:bidi="fa-IR"/>
              </w:rPr>
              <w:t xml:space="preserve">   </w:t>
            </w:r>
            <w:r w:rsidR="00FA0BB4">
              <w:rPr>
                <w:rFonts w:ascii="Times New Roman" w:eastAsia="Times New Roman" w:hAnsi="Times New Roman" w:cs="B Titr"/>
                <w:b/>
                <w:bCs/>
                <w:lang w:bidi="fa-IR"/>
              </w:rPr>
              <w:t xml:space="preserve"> </w:t>
            </w:r>
            <w:r w:rsidR="00FA0BB4" w:rsidRPr="00FA0BB4">
              <w:rPr>
                <w:rFonts w:ascii="Times New Roman" w:eastAsia="Times New Roman" w:hAnsi="Times New Roman" w:cs="B Titr" w:hint="cs"/>
                <w:b/>
                <w:bCs/>
                <w:rtl/>
                <w:lang w:bidi="fa-IR"/>
              </w:rPr>
              <w:t xml:space="preserve"> با خطر </w:t>
            </w:r>
            <w:proofErr w:type="gramStart"/>
            <w:r w:rsidR="00FA0BB4" w:rsidRPr="00FA0BB4">
              <w:rPr>
                <w:rFonts w:ascii="Times New Roman" w:eastAsia="Times New Roman" w:hAnsi="Times New Roman" w:cs="B Titr" w:hint="cs"/>
                <w:b/>
                <w:bCs/>
                <w:rtl/>
                <w:lang w:bidi="fa-IR"/>
              </w:rPr>
              <w:t>متوسط :</w:t>
            </w:r>
            <w:proofErr w:type="gramEnd"/>
            <w:r w:rsidR="00910AEE">
              <w:rPr>
                <w:rFonts w:ascii="Times New Roman" w:eastAsia="Times New Roman" w:hAnsi="Times New Roman" w:cs="B Titr" w:hint="cs"/>
                <w:b/>
                <w:bCs/>
                <w:rtl/>
                <w:lang w:bidi="fa-IR"/>
              </w:rPr>
              <w:t xml:space="preserve"> </w:t>
            </w:r>
            <w:r w:rsidR="000F1C76" w:rsidRPr="000F1C76">
              <w:rPr>
                <w:rFonts w:ascii="Times New Roman" w:eastAsia="Times New Roman" w:hAnsi="Times New Roman" w:cs="B Mitra" w:hint="cs"/>
                <w:rtl/>
                <w:lang w:bidi="fa-IR"/>
              </w:rPr>
              <w:t xml:space="preserve">یعنی بیمارانی که </w:t>
            </w:r>
            <w:r w:rsidR="00FA0BB4" w:rsidRPr="00FA0BB4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نياز به گچ گيري اندام تحتاني و  بي حركتي اندام ، اعمال جراحي آرتروسكوپي اندام تحتاني</w:t>
            </w:r>
            <w:r w:rsidR="000F1C76" w:rsidRPr="000F1C76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دارند.</w:t>
            </w:r>
          </w:p>
          <w:p w:rsidR="00584EF3" w:rsidRPr="00E86F16" w:rsidRDefault="00437D0D" w:rsidP="00584EF3">
            <w:pPr>
              <w:bidi/>
              <w:rPr>
                <w:rFonts w:ascii="Times New Roman" w:eastAsia="Times New Roman" w:hAnsi="Times New Roman" w:cs="B Mitra"/>
                <w:b/>
                <w:bCs/>
                <w:i/>
                <w:iCs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i/>
                <w:iCs/>
                <w:rtl/>
                <w:lang w:bidi="fa-IR"/>
              </w:rPr>
              <w:t>روش برخورد</w:t>
            </w:r>
            <w:r w:rsidR="00584EF3" w:rsidRPr="00E86F16">
              <w:rPr>
                <w:rFonts w:ascii="Times New Roman" w:eastAsia="Times New Roman" w:hAnsi="Times New Roman" w:cs="B Mitra" w:hint="cs"/>
                <w:b/>
                <w:bCs/>
                <w:i/>
                <w:iCs/>
                <w:rtl/>
                <w:lang w:bidi="fa-IR"/>
              </w:rPr>
              <w:t xml:space="preserve"> : در این بیماران فاکتورهای خطر </w:t>
            </w:r>
            <w:r w:rsidR="00584EF3" w:rsidRPr="00E86F16">
              <w:rPr>
                <w:rFonts w:ascii="Times New Roman" w:eastAsia="Times New Roman" w:hAnsi="Times New Roman" w:cs="B Mitra"/>
                <w:b/>
                <w:bCs/>
                <w:i/>
                <w:iCs/>
                <w:lang w:bidi="fa-IR"/>
              </w:rPr>
              <w:t xml:space="preserve">VTE </w:t>
            </w:r>
            <w:r w:rsidR="00584EF3" w:rsidRPr="00E86F16">
              <w:rPr>
                <w:rFonts w:ascii="Times New Roman" w:eastAsia="Times New Roman" w:hAnsi="Times New Roman" w:cs="B Mitra" w:hint="cs"/>
                <w:b/>
                <w:bCs/>
                <w:i/>
                <w:iCs/>
                <w:rtl/>
                <w:lang w:bidi="fa-IR"/>
              </w:rPr>
              <w:t xml:space="preserve"> بایستی مد نظر قرار گیرد و در صورت داشتن یکی از فاکتورهای خطر دارو درمانی شروع گردد.</w:t>
            </w:r>
          </w:p>
          <w:p w:rsidR="00584EF3" w:rsidRDefault="00584EF3" w:rsidP="00584EF3">
            <w:pPr>
              <w:bidi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  <w:p w:rsidR="00584EF3" w:rsidRDefault="00584EF3" w:rsidP="00584EF3">
            <w:pPr>
              <w:bidi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فاکتورهای خطر برای ابتلا به </w:t>
            </w:r>
            <w:r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 xml:space="preserve">VTE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موارد زیر می باشند:</w:t>
            </w:r>
          </w:p>
          <w:bookmarkStart w:id="1" w:name="_MON_1485511800"/>
          <w:bookmarkEnd w:id="1"/>
          <w:p w:rsidR="00DC4E8E" w:rsidRDefault="00584EF3" w:rsidP="00584EF3">
            <w:pPr>
              <w:bidi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057955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object w:dxaOrig="9675" w:dyaOrig="23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3.75pt;height:119.25pt" o:ole="">
                  <v:imagedata r:id="rId7" o:title=""/>
                </v:shape>
                <o:OLEObject Type="Embed" ProgID="Word.Document.12" ShapeID="_x0000_i1025" DrawAspect="Content" ObjectID="_1490432411" r:id="rId8">
                  <o:FieldCodes>\s</o:FieldCodes>
                </o:OLEObject>
              </w:object>
            </w:r>
          </w:p>
        </w:tc>
      </w:tr>
      <w:tr w:rsidR="00DC4E8E" w:rsidTr="004F439D">
        <w:trPr>
          <w:trHeight w:val="1177"/>
        </w:trPr>
        <w:tc>
          <w:tcPr>
            <w:tcW w:w="10887" w:type="dxa"/>
          </w:tcPr>
          <w:p w:rsidR="0044483B" w:rsidRPr="0044483B" w:rsidRDefault="0021009D" w:rsidP="0044483B">
            <w:pPr>
              <w:bidi/>
              <w:rPr>
                <w:rFonts w:ascii="Times New Roman" w:eastAsia="Times New Roman" w:hAnsi="Times New Roman" w:cs="B Mitra"/>
                <w:rtl/>
                <w:lang w:bidi="fa-IR"/>
              </w:rPr>
            </w:pPr>
            <w:r w:rsidRPr="0021009D"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</w:rPr>
              <w:pict>
                <v:rect id="Rectangle 24" o:spid="_x0000_s1034" style="position:absolute;left:0;text-align:left;margin-left:524.15pt;margin-top:2.6pt;width:5.75pt;height:10.1pt;z-index:25165823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"/>
              </w:pict>
            </w:r>
            <w:r w:rsidR="0044483B" w:rsidRPr="0044483B">
              <w:rPr>
                <w:rFonts w:ascii="Times New Roman" w:eastAsia="Times New Roman" w:hAnsi="Times New Roman" w:cs="B Titr"/>
                <w:b/>
                <w:bCs/>
                <w:lang w:bidi="fa-IR"/>
              </w:rPr>
              <w:t>High Risk</w:t>
            </w:r>
            <w:r w:rsidR="0044483B">
              <w:rPr>
                <w:rFonts w:ascii="Times New Roman" w:eastAsia="Times New Roman" w:hAnsi="Times New Roman" w:cs="B Titr"/>
                <w:b/>
                <w:bCs/>
                <w:lang w:bidi="fa-IR"/>
              </w:rPr>
              <w:t xml:space="preserve">     </w:t>
            </w:r>
            <w:r w:rsidR="0044483B" w:rsidRPr="0044483B">
              <w:rPr>
                <w:rFonts w:ascii="Times New Roman" w:eastAsia="Times New Roman" w:hAnsi="Times New Roman" w:cs="B Titr" w:hint="cs"/>
                <w:b/>
                <w:bCs/>
                <w:rtl/>
                <w:lang w:bidi="fa-IR"/>
              </w:rPr>
              <w:t xml:space="preserve"> بيماران پر </w:t>
            </w:r>
            <w:proofErr w:type="gramStart"/>
            <w:r w:rsidR="0044483B" w:rsidRPr="0044483B">
              <w:rPr>
                <w:rFonts w:ascii="Times New Roman" w:eastAsia="Times New Roman" w:hAnsi="Times New Roman" w:cs="B Titr" w:hint="cs"/>
                <w:b/>
                <w:bCs/>
                <w:rtl/>
                <w:lang w:bidi="fa-IR"/>
              </w:rPr>
              <w:t>خطر :</w:t>
            </w:r>
            <w:proofErr w:type="gramEnd"/>
            <w:r w:rsidR="009C139A">
              <w:rPr>
                <w:rFonts w:ascii="Times New Roman" w:eastAsia="Times New Roman" w:hAnsi="Times New Roman" w:cs="B Titr" w:hint="cs"/>
                <w:b/>
                <w:bCs/>
                <w:rtl/>
                <w:lang w:bidi="fa-IR"/>
              </w:rPr>
              <w:t xml:space="preserve">  </w:t>
            </w:r>
            <w:r w:rsidR="0044483B" w:rsidRPr="0044483B">
              <w:rPr>
                <w:rFonts w:ascii="Times New Roman" w:eastAsia="Times New Roman" w:hAnsi="Times New Roman" w:cs="B Mitra" w:hint="cs"/>
                <w:rtl/>
                <w:lang w:bidi="fa-IR"/>
              </w:rPr>
              <w:t xml:space="preserve">یعنی  بیمارانی که پيش بيني عدم حركت براي 3 روز يا بيشتر ، شكستگي لگن ، استابولوم و يا هيپ، جراحي تعويض مفصل لگن يا </w:t>
            </w:r>
            <w:r w:rsidR="009C139A">
              <w:rPr>
                <w:rFonts w:ascii="Times New Roman" w:eastAsia="Times New Roman" w:hAnsi="Times New Roman" w:cs="B Mitra" w:hint="cs"/>
                <w:rtl/>
                <w:lang w:bidi="fa-IR"/>
              </w:rPr>
              <w:t xml:space="preserve">  </w:t>
            </w:r>
            <w:r w:rsidR="0044483B" w:rsidRPr="0044483B">
              <w:rPr>
                <w:rFonts w:ascii="Times New Roman" w:eastAsia="Times New Roman" w:hAnsi="Times New Roman" w:cs="B Mitra" w:hint="cs"/>
                <w:rtl/>
                <w:lang w:bidi="fa-IR"/>
              </w:rPr>
              <w:t>زانو  دارند.</w:t>
            </w:r>
          </w:p>
          <w:p w:rsidR="00603777" w:rsidRPr="00E86F16" w:rsidRDefault="00437D0D" w:rsidP="00603777">
            <w:pPr>
              <w:bidi/>
              <w:spacing w:line="480" w:lineRule="auto"/>
              <w:rPr>
                <w:rFonts w:ascii="Times New Roman" w:eastAsia="Times New Roman" w:hAnsi="Times New Roman" w:cs="B Mitra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روش برخورد</w:t>
            </w:r>
            <w:r w:rsidR="00AE1224" w:rsidRPr="00E86F16">
              <w:rPr>
                <w:rFonts w:ascii="Times New Roman" w:eastAsia="Times New Roman" w:hAnsi="Times New Roman" w:cs="B Mitra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 xml:space="preserve"> : در  این بیماران  استفاده از دارو الزامی است .</w:t>
            </w:r>
          </w:p>
        </w:tc>
      </w:tr>
      <w:tr w:rsidR="00532872" w:rsidTr="00843B43">
        <w:trPr>
          <w:trHeight w:val="450"/>
        </w:trPr>
        <w:tc>
          <w:tcPr>
            <w:tcW w:w="10887" w:type="dxa"/>
            <w:tcBorders>
              <w:bottom w:val="single" w:sz="4" w:space="0" w:color="auto"/>
            </w:tcBorders>
          </w:tcPr>
          <w:p w:rsidR="008B7532" w:rsidRDefault="008B7532" w:rsidP="008B7532">
            <w:pPr>
              <w:bidi/>
              <w:jc w:val="right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b/>
                <w:bCs/>
                <w:sz w:val="24"/>
                <w:szCs w:val="24"/>
                <w:lang w:bidi="fa-IR"/>
              </w:rPr>
              <w:t>VTE: Venous Thromboembolism</w:t>
            </w:r>
          </w:p>
          <w:p w:rsidR="001063D6" w:rsidRPr="00C42D0F" w:rsidRDefault="001063D6" w:rsidP="00C42D0F">
            <w:pPr>
              <w:bidi/>
              <w:spacing w:line="480" w:lineRule="auto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</w:p>
        </w:tc>
      </w:tr>
      <w:tr w:rsidR="00843B43" w:rsidTr="00843B43">
        <w:trPr>
          <w:trHeight w:val="6544"/>
        </w:trPr>
        <w:tc>
          <w:tcPr>
            <w:tcW w:w="10887" w:type="dxa"/>
            <w:tcBorders>
              <w:top w:val="single" w:sz="4" w:space="0" w:color="auto"/>
            </w:tcBorders>
          </w:tcPr>
          <w:p w:rsidR="00843B43" w:rsidRDefault="00843B43" w:rsidP="008B7532">
            <w:pPr>
              <w:bidi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روش دارویی : (یکی از دو روش زیر )</w:t>
            </w:r>
          </w:p>
          <w:p w:rsidR="00843B43" w:rsidRPr="00603777" w:rsidRDefault="00843B43" w:rsidP="009C139A">
            <w:pPr>
              <w:bidi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:rsidR="00843B43" w:rsidRDefault="00843B43" w:rsidP="00603777">
            <w:pPr>
              <w:pStyle w:val="ListParagraph"/>
              <w:numPr>
                <w:ilvl w:val="0"/>
                <w:numId w:val="2"/>
              </w:numPr>
              <w:bidi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603777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هپارين 5000 واحد زير پوستي 2 يا 3 بار در روز .</w:t>
            </w:r>
          </w:p>
          <w:p w:rsidR="00843B43" w:rsidRPr="00603777" w:rsidRDefault="00843B43" w:rsidP="002207F8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 w:rsidRPr="00603777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هپارين با وزن م</w:t>
            </w: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603777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لكولي كم ( انوکساپارین) </w:t>
            </w:r>
            <w:r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lang w:bidi="fa-IR"/>
              </w:rPr>
              <w:t>40mg</w:t>
            </w:r>
            <w:r w:rsidRPr="00603777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زیر پوستی روزانه</w:t>
            </w:r>
          </w:p>
          <w:p w:rsidR="00843B43" w:rsidRPr="00C42D0F" w:rsidRDefault="00843B43" w:rsidP="00C42D0F">
            <w:pPr>
              <w:bidi/>
              <w:spacing w:line="480" w:lineRule="auto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C42D0F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در صورت وجود هر یک از موارد زیر قبل از شروع آنتی کواگولانت مشاوره تخصصی الزامی است .</w:t>
            </w:r>
          </w:p>
          <w:p w:rsidR="00843B43" w:rsidRDefault="00843B43" w:rsidP="00C42D0F">
            <w:pPr>
              <w:bidi/>
              <w:spacing w:line="480" w:lineRule="auto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C42D0F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object w:dxaOrig="9728" w:dyaOrig="1932">
                <v:shape id="_x0000_i1026" type="#_x0000_t75" style="width:486.75pt;height:96.75pt" o:ole="">
                  <v:imagedata r:id="rId9" o:title=""/>
                </v:shape>
                <o:OLEObject Type="Embed" ProgID="Word.Document.12" ShapeID="_x0000_i1026" DrawAspect="Content" ObjectID="_1490432412" r:id="rId10">
                  <o:FieldCodes>\s</o:FieldCodes>
                </o:OLEObject>
              </w:object>
            </w:r>
          </w:p>
        </w:tc>
      </w:tr>
    </w:tbl>
    <w:p w:rsidR="00BD5922" w:rsidRDefault="00BD5922" w:rsidP="00BD5922">
      <w:pPr>
        <w:bidi/>
        <w:spacing w:after="0" w:line="480" w:lineRule="auto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10872"/>
      </w:tblGrid>
      <w:tr w:rsidR="00DE71CD" w:rsidTr="00DE71CD">
        <w:tc>
          <w:tcPr>
            <w:tcW w:w="10872" w:type="dxa"/>
          </w:tcPr>
          <w:p w:rsidR="00DE71CD" w:rsidRPr="00DE71CD" w:rsidRDefault="00DE71CD" w:rsidP="00DE71CD">
            <w:pPr>
              <w:bidi/>
              <w:spacing w:line="48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DE71CD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توصیه هایی جهت پیشگیری از </w:t>
            </w:r>
            <w:r w:rsidRPr="00DE71CD"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  <w:t>VTE</w:t>
            </w:r>
          </w:p>
          <w:p w:rsidR="00DE71CD" w:rsidRPr="00DE71CD" w:rsidRDefault="00DE71CD" w:rsidP="00DE71CD">
            <w:pPr>
              <w:pStyle w:val="ListParagraph"/>
              <w:numPr>
                <w:ilvl w:val="0"/>
                <w:numId w:val="1"/>
              </w:numPr>
              <w:bidi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DE71CD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تمامي بيماران كه به علت آسيب و جراحي بيحركت گشته اند بايد تشويق به حركت دادن اندام ها در اسرع وقت گردند.</w:t>
            </w:r>
          </w:p>
          <w:p w:rsidR="00DE71CD" w:rsidRPr="00DE71CD" w:rsidRDefault="00DE71CD" w:rsidP="00DE71CD">
            <w:pPr>
              <w:pStyle w:val="ListParagraph"/>
              <w:numPr>
                <w:ilvl w:val="0"/>
                <w:numId w:val="1"/>
              </w:numPr>
              <w:bidi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DE71CD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استفاده از وسايل پيشگيري مكانيكي ايجاد لخته در تمامي بيمارانيكه ميزان حركتشان كاهش يافته است توصيه مي گردد.</w:t>
            </w:r>
          </w:p>
          <w:p w:rsidR="00DE71CD" w:rsidRPr="00DE71CD" w:rsidRDefault="00DE71CD" w:rsidP="00DE71CD">
            <w:pPr>
              <w:pStyle w:val="ListParagraph"/>
              <w:numPr>
                <w:ilvl w:val="0"/>
                <w:numId w:val="1"/>
              </w:numPr>
              <w:bidi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DE71CD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بيمار را دوباره 24 ساعت بعد از پذيرش جهت تعيين ريسك بررسي نماييد.</w:t>
            </w:r>
          </w:p>
          <w:p w:rsidR="00DE71CD" w:rsidRPr="00DE71CD" w:rsidRDefault="00DE71CD" w:rsidP="00DE71CD">
            <w:pPr>
              <w:pStyle w:val="ListParagraph"/>
              <w:numPr>
                <w:ilvl w:val="0"/>
                <w:numId w:val="1"/>
              </w:numPr>
              <w:bidi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DE71CD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در موارد منع مصرف داروهاي ضد انعقاد وسايل پيشگيري مكانيكي و تشويق به حركت توصيه مي گردد.</w:t>
            </w:r>
          </w:p>
          <w:p w:rsidR="00DE71CD" w:rsidRDefault="00DE71CD" w:rsidP="00DE71CD">
            <w:pPr>
              <w:pStyle w:val="ListParagraph"/>
              <w:numPr>
                <w:ilvl w:val="0"/>
                <w:numId w:val="1"/>
              </w:numPr>
              <w:bidi/>
              <w:spacing w:after="200" w:line="276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DE71CD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بيحركت سازي زير زانو بدون سابقه قبلي 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DVT</w:t>
            </w:r>
            <w:r w:rsidRPr="00DE71CD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نياز به تجويز داروهاي ضد انعقاد ندارد.</w:t>
            </w:r>
          </w:p>
          <w:p w:rsidR="00DE71CD" w:rsidRDefault="00DE71CD" w:rsidP="00DE71CD">
            <w:pPr>
              <w:pStyle w:val="ListParagraph"/>
              <w:numPr>
                <w:ilvl w:val="0"/>
                <w:numId w:val="1"/>
              </w:numPr>
              <w:bidi/>
              <w:spacing w:after="200" w:line="276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جهت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كاهش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شانس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VTE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استفاده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از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بيهوشي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منطقه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اي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توصيه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مي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گردد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و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در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اين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صورت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داروهاي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ضد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انعقاد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بايد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12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ساعت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قبل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و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يا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12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ساعت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بعد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از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جراحي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و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بيهوشي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تجويز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گردند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>.</w:t>
            </w:r>
          </w:p>
          <w:p w:rsidR="00DE71CD" w:rsidRDefault="00DE71CD" w:rsidP="00DE71CD">
            <w:pPr>
              <w:pStyle w:val="ListParagraph"/>
              <w:numPr>
                <w:ilvl w:val="0"/>
                <w:numId w:val="1"/>
              </w:numPr>
              <w:bidi/>
              <w:spacing w:after="200" w:line="276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استفاده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روزانه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آسپرين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بيمار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را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از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دريافت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روش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هاي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پيشگيري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ترمبو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آمبولي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(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شامل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دارويي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و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مكانيكال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)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بي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نياز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نمي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سازد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>.</w:t>
            </w:r>
          </w:p>
          <w:p w:rsidR="00DE71CD" w:rsidRPr="00B01671" w:rsidRDefault="00DE71CD" w:rsidP="00B01671">
            <w:pPr>
              <w:pStyle w:val="ListParagraph"/>
              <w:numPr>
                <w:ilvl w:val="0"/>
                <w:numId w:val="1"/>
              </w:numPr>
              <w:bidi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در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بيماران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high Risk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كه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يكي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از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موارد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احتياط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مصرف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وجود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دارد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مشاوره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تخصصي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توصيه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مي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DE71CD">
              <w:rPr>
                <w:rFonts w:ascii="Times New Roman" w:eastAsia="Times New Roman" w:hAnsi="Times New Roman" w:cs="B Mitra" w:hint="eastAsia"/>
                <w:sz w:val="24"/>
                <w:szCs w:val="24"/>
                <w:rtl/>
                <w:lang w:bidi="fa-IR"/>
              </w:rPr>
              <w:t>شود</w:t>
            </w:r>
            <w:r w:rsidRPr="00DE71CD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>.</w:t>
            </w:r>
          </w:p>
        </w:tc>
      </w:tr>
    </w:tbl>
    <w:p w:rsidR="00D96CE2" w:rsidRDefault="00D96CE2" w:rsidP="00437D0D">
      <w:pPr>
        <w:bidi/>
        <w:spacing w:after="0" w:line="360" w:lineRule="auto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</w:p>
    <w:p w:rsidR="00437D0D" w:rsidRPr="00437D0D" w:rsidRDefault="0021009D" w:rsidP="00D96CE2">
      <w:pPr>
        <w:bidi/>
        <w:spacing w:after="0" w:line="360" w:lineRule="auto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Titr"/>
          <w:noProof/>
          <w:sz w:val="24"/>
          <w:szCs w:val="24"/>
          <w:rtl/>
        </w:rPr>
        <w:pict>
          <v:rect id="Rectangle 30" o:spid="_x0000_s1032" style="position:absolute;left:0;text-align:left;margin-left:201pt;margin-top:2.4pt;width:9.7pt;height:10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"/>
        </w:pict>
      </w:r>
      <w:r>
        <w:rPr>
          <w:rFonts w:ascii="Times New Roman" w:eastAsia="Times New Roman" w:hAnsi="Times New Roman" w:cs="B Titr"/>
          <w:noProof/>
          <w:sz w:val="24"/>
          <w:szCs w:val="24"/>
          <w:rtl/>
        </w:rPr>
        <w:pict>
          <v:rect id="Rectangle 31" o:spid="_x0000_s1031" style="position:absolute;left:0;text-align:left;margin-left:240pt;margin-top:7.1pt;width:9.7pt;height:10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"/>
        </w:pict>
      </w:r>
      <w:r w:rsidR="00437D0D" w:rsidRPr="00437D0D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>بيمار كانديد دريافت روش هاي</w:t>
      </w:r>
      <w:r w:rsidR="00437D0D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 xml:space="preserve"> </w:t>
      </w:r>
      <w:r w:rsidR="00437D0D" w:rsidRPr="00437D0D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 xml:space="preserve"> پيشگيري </w:t>
      </w:r>
      <w:r w:rsidR="00437D0D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 xml:space="preserve"> </w:t>
      </w:r>
      <w:r w:rsidR="00437D0D" w:rsidRPr="00437D0D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>از</w:t>
      </w:r>
      <w:r w:rsidR="00437D0D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 xml:space="preserve"> </w:t>
      </w:r>
      <w:r w:rsidR="00437D0D" w:rsidRPr="00437D0D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 xml:space="preserve"> </w:t>
      </w:r>
      <w:r w:rsidR="00437D0D" w:rsidRPr="00437D0D">
        <w:rPr>
          <w:rFonts w:ascii="Times New Roman" w:eastAsia="Times New Roman" w:hAnsi="Times New Roman" w:cs="B Titr"/>
          <w:sz w:val="24"/>
          <w:szCs w:val="24"/>
          <w:lang w:bidi="fa-IR"/>
        </w:rPr>
        <w:t>VTE</w:t>
      </w:r>
      <w:r w:rsidR="00437D0D" w:rsidRPr="00437D0D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 xml:space="preserve"> مي باشد.   بلي          خير                </w:t>
      </w:r>
    </w:p>
    <w:p w:rsidR="00437D0D" w:rsidRPr="00437D0D" w:rsidRDefault="0021009D" w:rsidP="00437D0D">
      <w:pPr>
        <w:bidi/>
        <w:spacing w:after="0" w:line="360" w:lineRule="auto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  <w:r w:rsidRPr="0021009D">
        <w:rPr>
          <w:rFonts w:ascii="Times New Roman" w:eastAsia="Times New Roman" w:hAnsi="Times New Roman" w:cs="B Titr"/>
          <w:b/>
          <w:bCs/>
          <w:noProof/>
          <w:sz w:val="24"/>
          <w:szCs w:val="24"/>
          <w:rtl/>
        </w:rPr>
        <w:pict>
          <v:rect id="Rectangle 29" o:spid="_x0000_s1030" style="position:absolute;left:0;text-align:left;margin-left:120.25pt;margin-top:7.15pt;width:9.7pt;height:10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1JvIAIAADw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"/>
        </w:pict>
      </w:r>
      <w:r w:rsidRPr="0021009D">
        <w:rPr>
          <w:rFonts w:ascii="Times New Roman" w:eastAsia="Times New Roman" w:hAnsi="Times New Roman" w:cs="B Titr"/>
          <w:b/>
          <w:bCs/>
          <w:noProof/>
          <w:sz w:val="24"/>
          <w:szCs w:val="24"/>
          <w:rtl/>
        </w:rPr>
        <w:pict>
          <v:rect id="Rectangle 28" o:spid="_x0000_s1029" style="position:absolute;left:0;text-align:left;margin-left:327pt;margin-top:7.15pt;width:9.7pt;height:10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TFeIAIAADw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"/>
        </w:pict>
      </w:r>
      <w:r w:rsidR="00437D0D" w:rsidRPr="00437D0D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1</w:t>
      </w:r>
      <w:r w:rsidR="00437D0D" w:rsidRPr="00437D0D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 xml:space="preserve">. روشهاي مكانيكال در هر زمان شروع گردد.            </w:t>
      </w:r>
      <w:r w:rsidR="00437D0D" w:rsidRPr="00437D0D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2</w:t>
      </w:r>
      <w:r w:rsidR="00437D0D" w:rsidRPr="00437D0D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 xml:space="preserve">  . روشهاي دارويي طبق نظر پزشك معالج</w:t>
      </w:r>
    </w:p>
    <w:p w:rsidR="00437D0D" w:rsidRDefault="00417CD2" w:rsidP="00417CD2">
      <w:pPr>
        <w:bidi/>
        <w:spacing w:after="0" w:line="48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                    </w:t>
      </w:r>
      <w:r w:rsidR="00603777" w:rsidRPr="00603777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</w:t>
      </w:r>
      <w:r w:rsidR="00603777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             </w:t>
      </w:r>
      <w:r w:rsidR="00603777" w:rsidRPr="00603777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      </w:t>
      </w:r>
      <w:r w:rsidR="00437D0D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      </w:t>
      </w:r>
    </w:p>
    <w:p w:rsidR="00603777" w:rsidRPr="00603777" w:rsidRDefault="00437D0D" w:rsidP="00437D0D">
      <w:pPr>
        <w:bidi/>
        <w:spacing w:after="0" w:line="48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</w:t>
      </w:r>
      <w:r w:rsidR="00603777" w:rsidRPr="00603777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  </w:t>
      </w:r>
      <w:r w:rsidR="00603777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مهر و امضاء پزشک معالج </w:t>
      </w:r>
    </w:p>
    <w:p w:rsidR="00603777" w:rsidRPr="00BD5922" w:rsidRDefault="00603777" w:rsidP="00603777">
      <w:pPr>
        <w:bidi/>
        <w:spacing w:after="0" w:line="480" w:lineRule="auto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</w:p>
    <w:sectPr w:rsidR="00603777" w:rsidRPr="00BD5922" w:rsidSect="00390C49">
      <w:pgSz w:w="12240" w:h="15840"/>
      <w:pgMar w:top="851" w:right="864" w:bottom="432" w:left="720" w:header="720" w:footer="720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379" w:rsidRDefault="00981379" w:rsidP="00DE71CD">
      <w:pPr>
        <w:spacing w:after="0" w:line="240" w:lineRule="auto"/>
      </w:pPr>
      <w:r>
        <w:separator/>
      </w:r>
    </w:p>
  </w:endnote>
  <w:endnote w:type="continuationSeparator" w:id="0">
    <w:p w:rsidR="00981379" w:rsidRDefault="00981379" w:rsidP="00DE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379" w:rsidRDefault="00981379" w:rsidP="00DE71CD">
      <w:pPr>
        <w:spacing w:after="0" w:line="240" w:lineRule="auto"/>
      </w:pPr>
      <w:r>
        <w:separator/>
      </w:r>
    </w:p>
  </w:footnote>
  <w:footnote w:type="continuationSeparator" w:id="0">
    <w:p w:rsidR="00981379" w:rsidRDefault="00981379" w:rsidP="00DE7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613C7"/>
    <w:multiLevelType w:val="hybridMultilevel"/>
    <w:tmpl w:val="C80ACB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F4CE8"/>
    <w:multiLevelType w:val="hybridMultilevel"/>
    <w:tmpl w:val="55143A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7161"/>
    <w:rsid w:val="0004763B"/>
    <w:rsid w:val="00057955"/>
    <w:rsid w:val="000735D8"/>
    <w:rsid w:val="0007774F"/>
    <w:rsid w:val="000A5175"/>
    <w:rsid w:val="000B3F45"/>
    <w:rsid w:val="000B66F0"/>
    <w:rsid w:val="000C7161"/>
    <w:rsid w:val="000F1C76"/>
    <w:rsid w:val="001063D6"/>
    <w:rsid w:val="00124E5A"/>
    <w:rsid w:val="0021009D"/>
    <w:rsid w:val="0021738F"/>
    <w:rsid w:val="002207F8"/>
    <w:rsid w:val="00233FA2"/>
    <w:rsid w:val="00292781"/>
    <w:rsid w:val="002A3043"/>
    <w:rsid w:val="002C7FEC"/>
    <w:rsid w:val="002E2264"/>
    <w:rsid w:val="003202AC"/>
    <w:rsid w:val="003408AB"/>
    <w:rsid w:val="00356CAD"/>
    <w:rsid w:val="003654C9"/>
    <w:rsid w:val="00390C49"/>
    <w:rsid w:val="003A0153"/>
    <w:rsid w:val="00417CD2"/>
    <w:rsid w:val="00437D0D"/>
    <w:rsid w:val="0044483B"/>
    <w:rsid w:val="00465AC2"/>
    <w:rsid w:val="004764E2"/>
    <w:rsid w:val="004855B0"/>
    <w:rsid w:val="004E0294"/>
    <w:rsid w:val="004F439D"/>
    <w:rsid w:val="005121FD"/>
    <w:rsid w:val="005135D5"/>
    <w:rsid w:val="00522FC6"/>
    <w:rsid w:val="00532872"/>
    <w:rsid w:val="005401EF"/>
    <w:rsid w:val="00577788"/>
    <w:rsid w:val="00584EF3"/>
    <w:rsid w:val="00586C71"/>
    <w:rsid w:val="005B3552"/>
    <w:rsid w:val="005C1E48"/>
    <w:rsid w:val="005C7D47"/>
    <w:rsid w:val="00603777"/>
    <w:rsid w:val="006124EB"/>
    <w:rsid w:val="00675E00"/>
    <w:rsid w:val="00697820"/>
    <w:rsid w:val="006E6902"/>
    <w:rsid w:val="00716831"/>
    <w:rsid w:val="0074423D"/>
    <w:rsid w:val="00760622"/>
    <w:rsid w:val="00796F2A"/>
    <w:rsid w:val="007A312B"/>
    <w:rsid w:val="007D1075"/>
    <w:rsid w:val="007D528A"/>
    <w:rsid w:val="00826318"/>
    <w:rsid w:val="00843B43"/>
    <w:rsid w:val="008A2A09"/>
    <w:rsid w:val="008A4846"/>
    <w:rsid w:val="008B7532"/>
    <w:rsid w:val="008E75C0"/>
    <w:rsid w:val="008F2ECA"/>
    <w:rsid w:val="00910AEE"/>
    <w:rsid w:val="00915283"/>
    <w:rsid w:val="00942286"/>
    <w:rsid w:val="00973DC7"/>
    <w:rsid w:val="00981379"/>
    <w:rsid w:val="00990DDB"/>
    <w:rsid w:val="009A2556"/>
    <w:rsid w:val="009A506D"/>
    <w:rsid w:val="009C139A"/>
    <w:rsid w:val="009E2D1B"/>
    <w:rsid w:val="00A25489"/>
    <w:rsid w:val="00AA2DC9"/>
    <w:rsid w:val="00AD11A2"/>
    <w:rsid w:val="00AD1BFE"/>
    <w:rsid w:val="00AE1224"/>
    <w:rsid w:val="00AF03D6"/>
    <w:rsid w:val="00B01671"/>
    <w:rsid w:val="00B26A5B"/>
    <w:rsid w:val="00B501E2"/>
    <w:rsid w:val="00B76040"/>
    <w:rsid w:val="00BB66D4"/>
    <w:rsid w:val="00BC495A"/>
    <w:rsid w:val="00BD5922"/>
    <w:rsid w:val="00C42D0F"/>
    <w:rsid w:val="00C4692E"/>
    <w:rsid w:val="00C97795"/>
    <w:rsid w:val="00CB4E09"/>
    <w:rsid w:val="00CF5A1D"/>
    <w:rsid w:val="00D120B3"/>
    <w:rsid w:val="00D86DFA"/>
    <w:rsid w:val="00D96CE2"/>
    <w:rsid w:val="00DB4EF9"/>
    <w:rsid w:val="00DC4E8E"/>
    <w:rsid w:val="00DE71CD"/>
    <w:rsid w:val="00DF42F7"/>
    <w:rsid w:val="00E31616"/>
    <w:rsid w:val="00E86F16"/>
    <w:rsid w:val="00EE5339"/>
    <w:rsid w:val="00F24A9F"/>
    <w:rsid w:val="00F3354D"/>
    <w:rsid w:val="00F340D8"/>
    <w:rsid w:val="00F76861"/>
    <w:rsid w:val="00F822FA"/>
    <w:rsid w:val="00FA0BB4"/>
    <w:rsid w:val="00FC36E0"/>
    <w:rsid w:val="00FC52DB"/>
    <w:rsid w:val="00FC765E"/>
    <w:rsid w:val="00FD7D6F"/>
    <w:rsid w:val="00FE78F0"/>
    <w:rsid w:val="00FF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955"/>
  </w:style>
  <w:style w:type="paragraph" w:styleId="Heading5">
    <w:name w:val="heading 5"/>
    <w:basedOn w:val="Normal"/>
    <w:next w:val="Normal"/>
    <w:link w:val="Heading5Char"/>
    <w:qFormat/>
    <w:rsid w:val="00716831"/>
    <w:pPr>
      <w:keepNext/>
      <w:bidi/>
      <w:spacing w:after="0" w:line="240" w:lineRule="auto"/>
      <w:jc w:val="center"/>
      <w:outlineLvl w:val="4"/>
    </w:pPr>
    <w:rPr>
      <w:rFonts w:ascii="Times New Roman" w:eastAsia="Times New Roman" w:hAnsi="Times New Roman" w:cs="Lotus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716831"/>
    <w:pPr>
      <w:keepNext/>
      <w:bidi/>
      <w:spacing w:after="0" w:line="240" w:lineRule="auto"/>
      <w:outlineLvl w:val="5"/>
    </w:pPr>
    <w:rPr>
      <w:rFonts w:ascii="Times New Roman" w:eastAsia="Times New Roman" w:hAnsi="Times New Roman" w:cs="Lotus"/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716831"/>
    <w:pPr>
      <w:keepNext/>
      <w:bidi/>
      <w:spacing w:after="0" w:line="240" w:lineRule="auto"/>
      <w:jc w:val="lowKashida"/>
      <w:outlineLvl w:val="7"/>
    </w:pPr>
    <w:rPr>
      <w:rFonts w:ascii="Times New Roman" w:eastAsia="Times New Roman" w:hAnsi="Times New Roman" w:cs="Lotus"/>
      <w:b/>
      <w:bCs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16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716831"/>
    <w:rPr>
      <w:rFonts w:ascii="Times New Roman" w:eastAsia="Times New Roman" w:hAnsi="Times New Roman" w:cs="Lotus"/>
      <w:b/>
      <w:bCs/>
      <w:sz w:val="20"/>
    </w:rPr>
  </w:style>
  <w:style w:type="character" w:customStyle="1" w:styleId="Heading6Char">
    <w:name w:val="Heading 6 Char"/>
    <w:basedOn w:val="DefaultParagraphFont"/>
    <w:link w:val="Heading6"/>
    <w:rsid w:val="00716831"/>
    <w:rPr>
      <w:rFonts w:ascii="Times New Roman" w:eastAsia="Times New Roman" w:hAnsi="Times New Roman" w:cs="Lotus"/>
      <w:b/>
      <w:bCs/>
      <w:sz w:val="20"/>
    </w:rPr>
  </w:style>
  <w:style w:type="character" w:customStyle="1" w:styleId="Heading8Char">
    <w:name w:val="Heading 8 Char"/>
    <w:basedOn w:val="DefaultParagraphFont"/>
    <w:link w:val="Heading8"/>
    <w:rsid w:val="00716831"/>
    <w:rPr>
      <w:rFonts w:ascii="Times New Roman" w:eastAsia="Times New Roman" w:hAnsi="Times New Roman" w:cs="Lotus"/>
      <w:b/>
      <w:bCs/>
      <w:sz w:val="20"/>
      <w:szCs w:val="18"/>
    </w:rPr>
  </w:style>
  <w:style w:type="paragraph" w:styleId="Title">
    <w:name w:val="Title"/>
    <w:basedOn w:val="Normal"/>
    <w:link w:val="TitleChar"/>
    <w:qFormat/>
    <w:rsid w:val="00716831"/>
    <w:pPr>
      <w:bidi/>
      <w:spacing w:after="0" w:line="240" w:lineRule="auto"/>
      <w:jc w:val="center"/>
    </w:pPr>
    <w:rPr>
      <w:rFonts w:ascii="Times New Roman" w:eastAsia="Times New Roman" w:hAnsi="Times New Roman" w:cs="Titr"/>
      <w:b/>
      <w:bCs/>
      <w:sz w:val="12"/>
      <w:szCs w:val="24"/>
    </w:rPr>
  </w:style>
  <w:style w:type="character" w:customStyle="1" w:styleId="TitleChar">
    <w:name w:val="Title Char"/>
    <w:basedOn w:val="DefaultParagraphFont"/>
    <w:link w:val="Title"/>
    <w:rsid w:val="00716831"/>
    <w:rPr>
      <w:rFonts w:ascii="Times New Roman" w:eastAsia="Times New Roman" w:hAnsi="Times New Roman" w:cs="Titr"/>
      <w:b/>
      <w:bCs/>
      <w:sz w:val="12"/>
      <w:szCs w:val="24"/>
    </w:rPr>
  </w:style>
  <w:style w:type="paragraph" w:styleId="Subtitle">
    <w:name w:val="Subtitle"/>
    <w:basedOn w:val="Normal"/>
    <w:link w:val="SubtitleChar"/>
    <w:qFormat/>
    <w:rsid w:val="00716831"/>
    <w:pPr>
      <w:bidi/>
      <w:spacing w:after="0" w:line="240" w:lineRule="auto"/>
      <w:jc w:val="center"/>
    </w:pPr>
    <w:rPr>
      <w:rFonts w:ascii="Times New Roman" w:eastAsia="Times New Roman" w:hAnsi="Times New Roman" w:cs="Lotus"/>
      <w:b/>
      <w:bCs/>
      <w:sz w:val="20"/>
    </w:rPr>
  </w:style>
  <w:style w:type="character" w:customStyle="1" w:styleId="SubtitleChar">
    <w:name w:val="Subtitle Char"/>
    <w:basedOn w:val="DefaultParagraphFont"/>
    <w:link w:val="Subtitle"/>
    <w:rsid w:val="00716831"/>
    <w:rPr>
      <w:rFonts w:ascii="Times New Roman" w:eastAsia="Times New Roman" w:hAnsi="Times New Roman" w:cs="Lotus"/>
      <w:b/>
      <w:bCs/>
      <w:sz w:val="20"/>
    </w:rPr>
  </w:style>
  <w:style w:type="paragraph" w:styleId="CommentText">
    <w:name w:val="annotation text"/>
    <w:basedOn w:val="Normal"/>
    <w:link w:val="CommentTextChar"/>
    <w:semiHidden/>
    <w:rsid w:val="005121F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5121FD"/>
    <w:rPr>
      <w:rFonts w:ascii="Times New Roman" w:eastAsia="Times New Roman" w:hAnsi="Times New Roman" w:cs="Traditional Arabic"/>
      <w:sz w:val="20"/>
      <w:szCs w:val="24"/>
    </w:rPr>
  </w:style>
  <w:style w:type="paragraph" w:styleId="ListParagraph">
    <w:name w:val="List Paragraph"/>
    <w:basedOn w:val="Normal"/>
    <w:uiPriority w:val="34"/>
    <w:qFormat/>
    <w:rsid w:val="00DE7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1CD"/>
  </w:style>
  <w:style w:type="paragraph" w:styleId="Footer">
    <w:name w:val="footer"/>
    <w:basedOn w:val="Normal"/>
    <w:link w:val="FooterChar"/>
    <w:uiPriority w:val="99"/>
    <w:unhideWhenUsed/>
    <w:rsid w:val="00DE7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16831"/>
    <w:pPr>
      <w:keepNext/>
      <w:bidi/>
      <w:spacing w:after="0" w:line="240" w:lineRule="auto"/>
      <w:jc w:val="center"/>
      <w:outlineLvl w:val="4"/>
    </w:pPr>
    <w:rPr>
      <w:rFonts w:ascii="Times New Roman" w:eastAsia="Times New Roman" w:hAnsi="Times New Roman" w:cs="Lotus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716831"/>
    <w:pPr>
      <w:keepNext/>
      <w:bidi/>
      <w:spacing w:after="0" w:line="240" w:lineRule="auto"/>
      <w:outlineLvl w:val="5"/>
    </w:pPr>
    <w:rPr>
      <w:rFonts w:ascii="Times New Roman" w:eastAsia="Times New Roman" w:hAnsi="Times New Roman" w:cs="Lotus"/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716831"/>
    <w:pPr>
      <w:keepNext/>
      <w:bidi/>
      <w:spacing w:after="0" w:line="240" w:lineRule="auto"/>
      <w:jc w:val="lowKashida"/>
      <w:outlineLvl w:val="7"/>
    </w:pPr>
    <w:rPr>
      <w:rFonts w:ascii="Times New Roman" w:eastAsia="Times New Roman" w:hAnsi="Times New Roman" w:cs="Lotus"/>
      <w:b/>
      <w:bCs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16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716831"/>
    <w:rPr>
      <w:rFonts w:ascii="Times New Roman" w:eastAsia="Times New Roman" w:hAnsi="Times New Roman" w:cs="Lotus"/>
      <w:b/>
      <w:bCs/>
      <w:sz w:val="20"/>
    </w:rPr>
  </w:style>
  <w:style w:type="character" w:customStyle="1" w:styleId="Heading6Char">
    <w:name w:val="Heading 6 Char"/>
    <w:basedOn w:val="DefaultParagraphFont"/>
    <w:link w:val="Heading6"/>
    <w:rsid w:val="00716831"/>
    <w:rPr>
      <w:rFonts w:ascii="Times New Roman" w:eastAsia="Times New Roman" w:hAnsi="Times New Roman" w:cs="Lotus"/>
      <w:b/>
      <w:bCs/>
      <w:sz w:val="20"/>
    </w:rPr>
  </w:style>
  <w:style w:type="character" w:customStyle="1" w:styleId="Heading8Char">
    <w:name w:val="Heading 8 Char"/>
    <w:basedOn w:val="DefaultParagraphFont"/>
    <w:link w:val="Heading8"/>
    <w:rsid w:val="00716831"/>
    <w:rPr>
      <w:rFonts w:ascii="Times New Roman" w:eastAsia="Times New Roman" w:hAnsi="Times New Roman" w:cs="Lotus"/>
      <w:b/>
      <w:bCs/>
      <w:sz w:val="20"/>
      <w:szCs w:val="18"/>
    </w:rPr>
  </w:style>
  <w:style w:type="paragraph" w:styleId="Title">
    <w:name w:val="Title"/>
    <w:basedOn w:val="Normal"/>
    <w:link w:val="TitleChar"/>
    <w:qFormat/>
    <w:rsid w:val="00716831"/>
    <w:pPr>
      <w:bidi/>
      <w:spacing w:after="0" w:line="240" w:lineRule="auto"/>
      <w:jc w:val="center"/>
    </w:pPr>
    <w:rPr>
      <w:rFonts w:ascii="Times New Roman" w:eastAsia="Times New Roman" w:hAnsi="Times New Roman" w:cs="Titr"/>
      <w:b/>
      <w:bCs/>
      <w:sz w:val="12"/>
      <w:szCs w:val="24"/>
    </w:rPr>
  </w:style>
  <w:style w:type="character" w:customStyle="1" w:styleId="TitleChar">
    <w:name w:val="Title Char"/>
    <w:basedOn w:val="DefaultParagraphFont"/>
    <w:link w:val="Title"/>
    <w:rsid w:val="00716831"/>
    <w:rPr>
      <w:rFonts w:ascii="Times New Roman" w:eastAsia="Times New Roman" w:hAnsi="Times New Roman" w:cs="Titr"/>
      <w:b/>
      <w:bCs/>
      <w:sz w:val="12"/>
      <w:szCs w:val="24"/>
    </w:rPr>
  </w:style>
  <w:style w:type="paragraph" w:styleId="Subtitle">
    <w:name w:val="Subtitle"/>
    <w:basedOn w:val="Normal"/>
    <w:link w:val="SubtitleChar"/>
    <w:qFormat/>
    <w:rsid w:val="00716831"/>
    <w:pPr>
      <w:bidi/>
      <w:spacing w:after="0" w:line="240" w:lineRule="auto"/>
      <w:jc w:val="center"/>
    </w:pPr>
    <w:rPr>
      <w:rFonts w:ascii="Times New Roman" w:eastAsia="Times New Roman" w:hAnsi="Times New Roman" w:cs="Lotus"/>
      <w:b/>
      <w:bCs/>
      <w:sz w:val="20"/>
    </w:rPr>
  </w:style>
  <w:style w:type="character" w:customStyle="1" w:styleId="SubtitleChar">
    <w:name w:val="Subtitle Char"/>
    <w:basedOn w:val="DefaultParagraphFont"/>
    <w:link w:val="Subtitle"/>
    <w:rsid w:val="00716831"/>
    <w:rPr>
      <w:rFonts w:ascii="Times New Roman" w:eastAsia="Times New Roman" w:hAnsi="Times New Roman" w:cs="Lotus"/>
      <w:b/>
      <w:bCs/>
      <w:sz w:val="20"/>
    </w:rPr>
  </w:style>
  <w:style w:type="paragraph" w:styleId="CommentText">
    <w:name w:val="annotation text"/>
    <w:basedOn w:val="Normal"/>
    <w:link w:val="CommentTextChar"/>
    <w:semiHidden/>
    <w:rsid w:val="005121F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5121FD"/>
    <w:rPr>
      <w:rFonts w:ascii="Times New Roman" w:eastAsia="Times New Roman" w:hAnsi="Times New Roman" w:cs="Traditional Arabic"/>
      <w:sz w:val="20"/>
      <w:szCs w:val="24"/>
    </w:rPr>
  </w:style>
  <w:style w:type="paragraph" w:styleId="ListParagraph">
    <w:name w:val="List Paragraph"/>
    <w:basedOn w:val="Normal"/>
    <w:uiPriority w:val="34"/>
    <w:qFormat/>
    <w:rsid w:val="00DE7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1CD"/>
  </w:style>
  <w:style w:type="paragraph" w:styleId="Footer">
    <w:name w:val="footer"/>
    <w:basedOn w:val="Normal"/>
    <w:link w:val="FooterChar"/>
    <w:uiPriority w:val="99"/>
    <w:unhideWhenUsed/>
    <w:rsid w:val="00DE7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1.docx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Office_Word_Document2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Besharati</dc:creator>
  <cp:lastModifiedBy>APADANA</cp:lastModifiedBy>
  <cp:revision>6</cp:revision>
  <cp:lastPrinted>2015-02-07T05:21:00Z</cp:lastPrinted>
  <dcterms:created xsi:type="dcterms:W3CDTF">2015-02-15T10:16:00Z</dcterms:created>
  <dcterms:modified xsi:type="dcterms:W3CDTF">2015-04-13T07:44:00Z</dcterms:modified>
</cp:coreProperties>
</file>