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6" w:rsidRPr="00AA12E7" w:rsidRDefault="00D95B26" w:rsidP="00D95B26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D95B26" w:rsidRPr="00C54BA4" w:rsidRDefault="00D95B26" w:rsidP="00D95B26">
      <w:pPr>
        <w:pStyle w:val="ListParagraph"/>
        <w:bidi/>
        <w:spacing w:before="240" w:line="276" w:lineRule="auto"/>
        <w:ind w:left="-2"/>
        <w:rPr>
          <w:rFonts w:cs="B Mitra"/>
          <w:b/>
          <w:bCs/>
          <w:color w:val="943634" w:themeColor="accent2" w:themeShade="BF"/>
        </w:rPr>
      </w:pPr>
      <w:bookmarkStart w:id="0" w:name="_GoBack"/>
      <w:r w:rsidRPr="00C54BA4">
        <w:rPr>
          <w:rFonts w:cs="B Mitra"/>
          <w:b/>
          <w:bCs/>
          <w:color w:val="943634" w:themeColor="accent2" w:themeShade="BF"/>
          <w:rtl/>
        </w:rPr>
        <w:t xml:space="preserve">استفاده </w:t>
      </w:r>
      <w:r w:rsidRPr="00C54BA4">
        <w:rPr>
          <w:rFonts w:cs="B Mitra" w:hint="cs"/>
          <w:b/>
          <w:bCs/>
          <w:color w:val="943634" w:themeColor="accent2" w:themeShade="BF"/>
          <w:rtl/>
        </w:rPr>
        <w:t xml:space="preserve">صرفا </w:t>
      </w:r>
      <w:r w:rsidRPr="00C54BA4">
        <w:rPr>
          <w:rFonts w:cs="B Mitra"/>
          <w:b/>
          <w:bCs/>
          <w:color w:val="943634" w:themeColor="accent2" w:themeShade="BF"/>
          <w:rtl/>
        </w:rPr>
        <w:t>یکبار</w:t>
      </w:r>
      <w:r w:rsidRPr="00C54BA4">
        <w:rPr>
          <w:rFonts w:cs="B Mitra" w:hint="cs"/>
          <w:b/>
          <w:bCs/>
          <w:color w:val="943634" w:themeColor="accent2" w:themeShade="BF"/>
          <w:rtl/>
        </w:rPr>
        <w:t>مصرف</w:t>
      </w:r>
      <w:r w:rsidRPr="00C54BA4">
        <w:rPr>
          <w:rFonts w:cs="B Mitra"/>
          <w:b/>
          <w:bCs/>
          <w:color w:val="943634" w:themeColor="accent2" w:themeShade="BF"/>
          <w:rtl/>
        </w:rPr>
        <w:t xml:space="preserve"> از وسایل تزریقات </w:t>
      </w:r>
      <w:bookmarkEnd w:id="0"/>
      <w:r w:rsidRPr="00C54BA4">
        <w:rPr>
          <w:rFonts w:cs="B Mitra" w:hint="cs"/>
          <w:b/>
          <w:bCs/>
          <w:color w:val="943634" w:themeColor="accent2" w:themeShade="BF"/>
          <w:rtl/>
        </w:rPr>
        <w:t>:</w:t>
      </w:r>
    </w:p>
    <w:p w:rsidR="00D95B26" w:rsidRPr="00C54BA4" w:rsidRDefault="00D95B26" w:rsidP="00D95B26">
      <w:pPr>
        <w:ind w:left="-2"/>
        <w:rPr>
          <w:rFonts w:cs="B Mitra"/>
          <w:b/>
          <w:bCs/>
          <w:sz w:val="22"/>
          <w:szCs w:val="22"/>
          <w:rtl/>
          <w:lang w:bidi="fa-IR"/>
        </w:rPr>
      </w:pPr>
      <w:r w:rsidRPr="00C54BA4">
        <w:rPr>
          <w:rFonts w:cs="B Mitra" w:hint="cs"/>
          <w:b/>
          <w:bCs/>
          <w:sz w:val="22"/>
          <w:szCs w:val="22"/>
          <w:rtl/>
          <w:lang w:bidi="fa-IR"/>
        </w:rPr>
        <w:t>ت</w:t>
      </w:r>
      <w:r w:rsidRPr="00C54BA4">
        <w:rPr>
          <w:rFonts w:cs="B Mitra"/>
          <w:b/>
          <w:bCs/>
          <w:sz w:val="22"/>
          <w:szCs w:val="22"/>
          <w:rtl/>
          <w:lang w:bidi="fa-IR"/>
        </w:rPr>
        <w:t>زر</w:t>
      </w:r>
      <w:r w:rsidRPr="00C54BA4"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Pr="00C54BA4">
        <w:rPr>
          <w:rFonts w:cs="B Mitra" w:hint="eastAsia"/>
          <w:b/>
          <w:bCs/>
          <w:sz w:val="22"/>
          <w:szCs w:val="22"/>
          <w:rtl/>
          <w:lang w:bidi="fa-IR"/>
        </w:rPr>
        <w:t>قات</w:t>
      </w:r>
      <w:r w:rsidRPr="00C54BA4">
        <w:rPr>
          <w:rFonts w:cs="B Mitra"/>
          <w:b/>
          <w:bCs/>
          <w:sz w:val="22"/>
          <w:szCs w:val="22"/>
          <w:rtl/>
          <w:lang w:bidi="fa-IR"/>
        </w:rPr>
        <w:t xml:space="preserve"> ا</w:t>
      </w:r>
      <w:r w:rsidRPr="00C54BA4"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Pr="00C54BA4">
        <w:rPr>
          <w:rFonts w:cs="B Mitra" w:hint="eastAsia"/>
          <w:b/>
          <w:bCs/>
          <w:sz w:val="22"/>
          <w:szCs w:val="22"/>
          <w:rtl/>
          <w:lang w:bidi="fa-IR"/>
        </w:rPr>
        <w:t>من</w:t>
      </w:r>
    </w:p>
    <w:p w:rsidR="00D95B26" w:rsidRPr="00C54BA4" w:rsidRDefault="00D95B26" w:rsidP="00D95B26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/>
          <w:b/>
          <w:bCs/>
          <w:rtl/>
        </w:rPr>
        <w:t>به ب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ماران</w:t>
      </w:r>
      <w:r w:rsidRPr="00C54BA4">
        <w:rPr>
          <w:rFonts w:cs="B Mitra"/>
          <w:b/>
          <w:bCs/>
          <w:rtl/>
        </w:rPr>
        <w:t xml:space="preserve"> 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ا</w:t>
      </w:r>
      <w:r w:rsidRPr="00C54BA4">
        <w:rPr>
          <w:rFonts w:cs="B Mitra"/>
          <w:b/>
          <w:bCs/>
          <w:rtl/>
        </w:rPr>
        <w:t xml:space="preserve"> در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افت</w:t>
      </w:r>
      <w:r w:rsidRPr="00C54BA4">
        <w:rPr>
          <w:rFonts w:cs="B Mitra"/>
          <w:b/>
          <w:bCs/>
          <w:rtl/>
        </w:rPr>
        <w:t xml:space="preserve"> کننده خدمات آس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ب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نرساند</w:t>
      </w:r>
      <w:r w:rsidRPr="00C54BA4">
        <w:rPr>
          <w:rFonts w:cs="B Mitra"/>
          <w:b/>
          <w:bCs/>
        </w:rPr>
        <w:t>.</w:t>
      </w:r>
    </w:p>
    <w:p w:rsidR="00D95B26" w:rsidRPr="00C54BA4" w:rsidRDefault="00D95B26" w:rsidP="00D95B26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/>
          <w:b/>
          <w:bCs/>
          <w:rtl/>
        </w:rPr>
        <w:t>به ارائه کنندگان و کارکنان خدمات سلامت صدمه اي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نزند</w:t>
      </w:r>
      <w:r w:rsidRPr="00C54BA4">
        <w:rPr>
          <w:rFonts w:cs="B Mitra"/>
          <w:b/>
          <w:bCs/>
        </w:rPr>
        <w:t>.</w:t>
      </w:r>
    </w:p>
    <w:p w:rsidR="00D95B26" w:rsidRPr="00C54BA4" w:rsidRDefault="00D95B26" w:rsidP="00D95B26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 w:hint="cs"/>
          <w:b/>
          <w:bCs/>
          <w:rtl/>
        </w:rPr>
        <w:t>پ</w:t>
      </w:r>
      <w:r w:rsidRPr="00C54BA4">
        <w:rPr>
          <w:rFonts w:cs="B Mitra"/>
          <w:b/>
          <w:bCs/>
          <w:rtl/>
        </w:rPr>
        <w:t>سماندهاي ناش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از آن باعث آس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ب</w:t>
      </w:r>
      <w:r w:rsidRPr="00C54BA4">
        <w:rPr>
          <w:rFonts w:cs="B Mitra"/>
          <w:b/>
          <w:bCs/>
          <w:rtl/>
        </w:rPr>
        <w:t xml:space="preserve"> و ز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ان</w:t>
      </w:r>
      <w:r w:rsidRPr="00C54BA4">
        <w:rPr>
          <w:rFonts w:cs="B Mitra"/>
          <w:b/>
          <w:bCs/>
          <w:rtl/>
        </w:rPr>
        <w:t xml:space="preserve"> درجامعه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و</w:t>
      </w:r>
      <w:r w:rsidRPr="00C54BA4">
        <w:rPr>
          <w:rFonts w:cs="B Mitra"/>
          <w:b/>
          <w:bCs/>
          <w:rtl/>
        </w:rPr>
        <w:t xml:space="preserve"> مح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ط</w:t>
      </w:r>
      <w:r w:rsidRPr="00C54BA4">
        <w:rPr>
          <w:rFonts w:cs="B Mitra"/>
          <w:b/>
          <w:bCs/>
          <w:rtl/>
        </w:rPr>
        <w:t xml:space="preserve"> ز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ست</w:t>
      </w:r>
      <w:r w:rsidRPr="00C54BA4">
        <w:rPr>
          <w:rFonts w:cs="B Mitra"/>
          <w:b/>
          <w:bCs/>
          <w:rtl/>
        </w:rPr>
        <w:t xml:space="preserve"> نگردد.</w:t>
      </w:r>
    </w:p>
    <w:p w:rsidR="00D95B26" w:rsidRPr="00C54BA4" w:rsidRDefault="00D95B26" w:rsidP="00D95B26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/>
          <w:b/>
          <w:bCs/>
          <w:rtl/>
        </w:rPr>
        <w:t>پس از تزر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ق</w:t>
      </w:r>
      <w:r w:rsidRPr="00C54BA4">
        <w:rPr>
          <w:rFonts w:cs="B Mitra"/>
          <w:b/>
          <w:bCs/>
          <w:rtl/>
        </w:rPr>
        <w:t xml:space="preserve"> اک</w:t>
      </w:r>
      <w:r w:rsidRPr="00C54BA4">
        <w:rPr>
          <w:rFonts w:cs="B Mitra" w:hint="cs"/>
          <w:b/>
          <w:bCs/>
          <w:rtl/>
        </w:rPr>
        <w:t>ی</w:t>
      </w:r>
      <w:r>
        <w:rPr>
          <w:rFonts w:cs="B Mitra" w:hint="eastAsia"/>
          <w:b/>
          <w:bCs/>
          <w:rtl/>
        </w:rPr>
        <w:t>دا</w:t>
      </w:r>
      <w:r w:rsidRPr="00C54BA4">
        <w:rPr>
          <w:rFonts w:cs="B Mitra"/>
          <w:b/>
          <w:bCs/>
          <w:rtl/>
        </w:rPr>
        <w:t xml:space="preserve"> از </w:t>
      </w:r>
      <w:r>
        <w:rPr>
          <w:rFonts w:cs="B Mitra" w:hint="cs"/>
          <w:b/>
          <w:bCs/>
          <w:rtl/>
        </w:rPr>
        <w:t>درپوش گذاری</w:t>
      </w:r>
      <w:r w:rsidRPr="00C54BA4">
        <w:rPr>
          <w:rFonts w:cs="B Mitra"/>
          <w:b/>
          <w:bCs/>
          <w:rtl/>
        </w:rPr>
        <w:t xml:space="preserve"> سرسوزن اجتناب </w:t>
      </w:r>
      <w:r w:rsidRPr="00FB6316">
        <w:rPr>
          <w:rFonts w:cs="B Mitra"/>
          <w:b/>
          <w:bCs/>
          <w:color w:val="000000" w:themeColor="text1"/>
          <w:rtl/>
        </w:rPr>
        <w:t>شو</w:t>
      </w:r>
      <w:r w:rsidRPr="00FB6316">
        <w:rPr>
          <w:rFonts w:cs="B Mitra" w:hint="cs"/>
          <w:b/>
          <w:bCs/>
          <w:color w:val="000000" w:themeColor="text1"/>
          <w:rtl/>
        </w:rPr>
        <w:t>د . (</w:t>
      </w:r>
      <w:r w:rsidRPr="00FB6316">
        <w:rPr>
          <w:rFonts w:cs="B Mitra"/>
          <w:b/>
          <w:bCs/>
          <w:color w:val="000000" w:themeColor="text1"/>
        </w:rPr>
        <w:t>Scoop</w:t>
      </w:r>
      <w:r w:rsidRPr="00FB6316">
        <w:rPr>
          <w:rFonts w:cs="B Mitra" w:hint="cs"/>
          <w:b/>
          <w:bCs/>
          <w:color w:val="000000" w:themeColor="text1"/>
          <w:rtl/>
        </w:rPr>
        <w:t xml:space="preserve"> </w:t>
      </w:r>
      <w:r w:rsidRPr="00FB6316">
        <w:rPr>
          <w:rFonts w:cs="B Mitra"/>
          <w:b/>
          <w:bCs/>
          <w:color w:val="000000" w:themeColor="text1"/>
        </w:rPr>
        <w:t xml:space="preserve"> </w:t>
      </w:r>
      <w:r w:rsidRPr="00C54BA4">
        <w:rPr>
          <w:rFonts w:cs="B Mitra"/>
          <w:b/>
          <w:bCs/>
          <w:rtl/>
        </w:rPr>
        <w:t xml:space="preserve">در صورت ضرورت به روش 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ک</w:t>
      </w:r>
      <w:r w:rsidRPr="00C54BA4">
        <w:rPr>
          <w:rFonts w:cs="B Mitra"/>
          <w:b/>
          <w:bCs/>
          <w:rtl/>
        </w:rPr>
        <w:t xml:space="preserve"> دست</w:t>
      </w:r>
      <w:r w:rsidRPr="00C54BA4">
        <w:rPr>
          <w:rFonts w:cs="B Mitra" w:hint="cs"/>
          <w:b/>
          <w:bCs/>
          <w:rtl/>
        </w:rPr>
        <w:t>ی)</w:t>
      </w:r>
    </w:p>
    <w:p w:rsidR="00D95B26" w:rsidRPr="00C54BA4" w:rsidRDefault="00D95B26" w:rsidP="00D95B26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</w:rPr>
      </w:pPr>
      <w:r w:rsidRPr="00C54BA4">
        <w:rPr>
          <w:rFonts w:cs="B Mitra" w:hint="eastAsia"/>
          <w:b/>
          <w:bCs/>
          <w:rtl/>
        </w:rPr>
        <w:t>قبل</w:t>
      </w:r>
      <w:r w:rsidRPr="00C54BA4">
        <w:rPr>
          <w:rFonts w:cs="B Mitra"/>
          <w:b/>
          <w:bCs/>
          <w:rtl/>
        </w:rPr>
        <w:t xml:space="preserve"> از دفع از شکستن 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ا</w:t>
      </w:r>
      <w:r w:rsidRPr="00C54BA4">
        <w:rPr>
          <w:rFonts w:cs="B Mitra"/>
          <w:b/>
          <w:bCs/>
          <w:rtl/>
        </w:rPr>
        <w:t xml:space="preserve"> خم کردن سرسوزن اجتناب شود</w:t>
      </w:r>
      <w:r w:rsidRPr="00C54BA4">
        <w:rPr>
          <w:rFonts w:cs="B Mitra"/>
          <w:b/>
          <w:bCs/>
        </w:rPr>
        <w:t xml:space="preserve">. </w:t>
      </w:r>
    </w:p>
    <w:p w:rsidR="00D95B26" w:rsidRDefault="00D95B26" w:rsidP="00D95B26">
      <w:pPr>
        <w:pStyle w:val="ListParagraph"/>
        <w:numPr>
          <w:ilvl w:val="0"/>
          <w:numId w:val="2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 w:hint="eastAsia"/>
          <w:b/>
          <w:bCs/>
          <w:rtl/>
        </w:rPr>
        <w:t>الزام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>ست سر سوزن و سا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ر</w:t>
      </w:r>
      <w:r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وسا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ل</w:t>
      </w:r>
      <w:r w:rsidRPr="00C54BA4">
        <w:rPr>
          <w:rFonts w:cs="B Mitra"/>
          <w:b/>
          <w:bCs/>
          <w:rtl/>
        </w:rPr>
        <w:t xml:space="preserve"> ت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ز</w:t>
      </w:r>
      <w:r w:rsidRPr="00C54BA4">
        <w:rPr>
          <w:rFonts w:cs="B Mitra"/>
          <w:b/>
          <w:bCs/>
          <w:rtl/>
        </w:rPr>
        <w:t xml:space="preserve"> و برنده مصرف شده 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ا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eastAsia"/>
          <w:b/>
          <w:bCs/>
          <w:rtl/>
        </w:rPr>
        <w:t>نشده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/>
          <w:b/>
          <w:bCs/>
          <w:rtl/>
        </w:rPr>
        <w:t>نظ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ر</w:t>
      </w:r>
      <w:r w:rsidRPr="00C54BA4">
        <w:rPr>
          <w:rFonts w:cs="B Mitra"/>
          <w:b/>
          <w:bCs/>
          <w:rtl/>
        </w:rPr>
        <w:t xml:space="preserve"> ب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ستوري</w:t>
      </w:r>
      <w:r w:rsidRPr="00C54BA4">
        <w:rPr>
          <w:rFonts w:cs="B Mitra"/>
          <w:b/>
          <w:bCs/>
          <w:rtl/>
        </w:rPr>
        <w:t xml:space="preserve"> ، آنژ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وکت</w:t>
      </w:r>
      <w:r w:rsidRPr="00C54BA4">
        <w:rPr>
          <w:rFonts w:cs="B Mitra"/>
          <w:b/>
          <w:bCs/>
          <w:rtl/>
        </w:rPr>
        <w:t xml:space="preserve"> ها ، ش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شه</w:t>
      </w:r>
      <w:r w:rsidRPr="00C54BA4">
        <w:rPr>
          <w:rFonts w:cs="B Mitra"/>
          <w:b/>
          <w:bCs/>
          <w:rtl/>
        </w:rPr>
        <w:t xml:space="preserve"> هاي شکسته سرم ، گا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دهاي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جراح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/>
          <w:b/>
          <w:bCs/>
          <w:rtl/>
        </w:rPr>
        <w:t xml:space="preserve"> ، پنس هاي شکسته ، سرسوزن و...) مستق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ماً</w:t>
      </w:r>
      <w:r w:rsidRPr="00C54BA4">
        <w:rPr>
          <w:rFonts w:cs="B Mitra"/>
          <w:b/>
          <w:bCs/>
          <w:rtl/>
        </w:rPr>
        <w:t xml:space="preserve"> توسط فرد مجري</w:t>
      </w:r>
      <w:r w:rsidRPr="00C54BA4">
        <w:rPr>
          <w:rFonts w:cs="B Mitra" w:hint="cs"/>
          <w:b/>
          <w:bCs/>
          <w:rtl/>
        </w:rPr>
        <w:t xml:space="preserve"> </w:t>
      </w:r>
      <w:r w:rsidRPr="00C54BA4">
        <w:rPr>
          <w:rFonts w:cs="B Mitra" w:hint="eastAsia"/>
          <w:b/>
          <w:bCs/>
          <w:rtl/>
        </w:rPr>
        <w:t>پس</w:t>
      </w:r>
      <w:r w:rsidRPr="00C54BA4">
        <w:rPr>
          <w:rFonts w:cs="B Mitra"/>
          <w:b/>
          <w:bCs/>
          <w:rtl/>
        </w:rPr>
        <w:t xml:space="preserve"> از مصرف در ظروف ا</w:t>
      </w:r>
      <w:r w:rsidRPr="00C54BA4">
        <w:rPr>
          <w:rFonts w:cs="B Mitra" w:hint="cs"/>
          <w:b/>
          <w:bCs/>
          <w:rtl/>
        </w:rPr>
        <w:t>ی</w:t>
      </w:r>
      <w:r w:rsidRPr="00C54BA4">
        <w:rPr>
          <w:rFonts w:cs="B Mitra" w:hint="eastAsia"/>
          <w:b/>
          <w:bCs/>
          <w:rtl/>
        </w:rPr>
        <w:t>من</w:t>
      </w:r>
      <w:r w:rsidRPr="00C54BA4">
        <w:rPr>
          <w:rFonts w:cs="B Mitra"/>
          <w:b/>
          <w:bCs/>
          <w:rtl/>
        </w:rPr>
        <w:t xml:space="preserve"> دفع شود.</w:t>
      </w:r>
    </w:p>
    <w:p w:rsidR="00D95B26" w:rsidRDefault="00D95B26" w:rsidP="00D95B26">
      <w:pPr>
        <w:tabs>
          <w:tab w:val="right" w:pos="8644"/>
        </w:tabs>
        <w:spacing w:line="360" w:lineRule="auto"/>
        <w:ind w:right="-709"/>
        <w:rPr>
          <w:rFonts w:cs="B Mitra"/>
          <w:b/>
          <w:bCs/>
        </w:rPr>
      </w:pPr>
    </w:p>
    <w:p w:rsidR="00D95B26" w:rsidRDefault="00D95B26" w:rsidP="00D95B26">
      <w:pPr>
        <w:tabs>
          <w:tab w:val="right" w:pos="8644"/>
        </w:tabs>
        <w:spacing w:line="360" w:lineRule="auto"/>
        <w:ind w:right="-709"/>
        <w:rPr>
          <w:rFonts w:cs="B Mitra"/>
          <w:b/>
          <w:bCs/>
        </w:rPr>
      </w:pPr>
    </w:p>
    <w:p w:rsidR="00D95B26" w:rsidRDefault="00D95B26" w:rsidP="00D95B26">
      <w:pPr>
        <w:tabs>
          <w:tab w:val="right" w:pos="8644"/>
        </w:tabs>
        <w:spacing w:line="360" w:lineRule="auto"/>
        <w:ind w:right="-709"/>
        <w:rPr>
          <w:rFonts w:cs="B Mitra"/>
          <w:b/>
          <w:bCs/>
        </w:rPr>
      </w:pPr>
    </w:p>
    <w:p w:rsidR="00914BC6" w:rsidRPr="00D95B26" w:rsidRDefault="00914BC6" w:rsidP="00D95B26"/>
    <w:sectPr w:rsidR="00914BC6" w:rsidRPr="00D95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24627"/>
    <w:multiLevelType w:val="hybridMultilevel"/>
    <w:tmpl w:val="161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5D"/>
    <w:rsid w:val="0014175D"/>
    <w:rsid w:val="00914BC6"/>
    <w:rsid w:val="00D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B2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B2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2</cp:revision>
  <dcterms:created xsi:type="dcterms:W3CDTF">2026-05-02T04:57:00Z</dcterms:created>
  <dcterms:modified xsi:type="dcterms:W3CDTF">2026-05-17T04:48:00Z</dcterms:modified>
</cp:coreProperties>
</file>